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9A" w:rsidRPr="004F7FBF" w:rsidRDefault="005D199A" w:rsidP="005D199A">
      <w:pPr>
        <w:pStyle w:val="NoSpacing"/>
        <w:jc w:val="center"/>
        <w:rPr>
          <w:rFonts w:ascii="Arial" w:eastAsia="Times New Roman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6"/>
          <w:szCs w:val="26"/>
        </w:rPr>
        <w:t>Советување на тема</w:t>
      </w:r>
    </w:p>
    <w:p w:rsidR="005D199A" w:rsidRPr="0014243A" w:rsidRDefault="005D199A" w:rsidP="005D199A">
      <w:pPr>
        <w:pStyle w:val="NoSpacing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</w:p>
    <w:p w:rsidR="005D199A" w:rsidRPr="00B611DA" w:rsidRDefault="005D199A" w:rsidP="005D199A">
      <w:pPr>
        <w:pStyle w:val="NoSpacing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B611DA">
        <w:rPr>
          <w:rFonts w:ascii="Arial" w:eastAsia="Times New Roman" w:hAnsi="Arial" w:cs="Arial"/>
          <w:b/>
          <w:sz w:val="26"/>
          <w:szCs w:val="26"/>
          <w:lang w:val="ru-RU"/>
        </w:rPr>
        <w:t>„</w:t>
      </w:r>
      <w:r>
        <w:rPr>
          <w:rFonts w:ascii="Arial" w:eastAsia="Times New Roman" w:hAnsi="Arial" w:cs="Arial"/>
          <w:b/>
          <w:sz w:val="26"/>
          <w:szCs w:val="26"/>
        </w:rPr>
        <w:t xml:space="preserve">Фокус група од страна на судството за Коментарот на Законот за спречување и заштита од дискриминација </w:t>
      </w:r>
      <w:r w:rsidRPr="00B611DA">
        <w:rPr>
          <w:rFonts w:ascii="Arial" w:eastAsia="Times New Roman" w:hAnsi="Arial" w:cs="Arial"/>
          <w:b/>
          <w:sz w:val="26"/>
          <w:szCs w:val="26"/>
          <w:lang w:val="ru-RU"/>
        </w:rPr>
        <w:t>“</w:t>
      </w:r>
    </w:p>
    <w:p w:rsidR="005D199A" w:rsidRDefault="001B7659" w:rsidP="005D199A">
      <w:pPr>
        <w:pStyle w:val="NoSpacing"/>
        <w:jc w:val="center"/>
        <w:rPr>
          <w:rStyle w:val="Strong"/>
          <w:rFonts w:ascii="Arial" w:hAnsi="Arial" w:cs="Arial"/>
          <w:sz w:val="24"/>
          <w:szCs w:val="24"/>
          <w:lang w:val="ru-RU"/>
        </w:rPr>
      </w:pPr>
      <w:r>
        <w:rPr>
          <w:rStyle w:val="Strong"/>
          <w:rFonts w:ascii="Arial" w:hAnsi="Arial" w:cs="Arial"/>
          <w:sz w:val="24"/>
          <w:szCs w:val="24"/>
          <w:lang w:val="ru-RU"/>
        </w:rPr>
        <w:t>10 декември</w:t>
      </w:r>
      <w:r w:rsidR="005D199A" w:rsidRPr="00B611DA">
        <w:rPr>
          <w:rStyle w:val="Strong"/>
          <w:rFonts w:ascii="Arial" w:hAnsi="Arial" w:cs="Arial"/>
          <w:sz w:val="24"/>
          <w:szCs w:val="24"/>
          <w:lang w:val="ru-RU"/>
        </w:rPr>
        <w:t xml:space="preserve"> 201</w:t>
      </w:r>
      <w:r>
        <w:rPr>
          <w:rStyle w:val="Strong"/>
          <w:rFonts w:ascii="Arial" w:hAnsi="Arial" w:cs="Arial"/>
          <w:sz w:val="24"/>
          <w:szCs w:val="24"/>
          <w:lang w:val="ru-RU"/>
        </w:rPr>
        <w:t>9</w:t>
      </w:r>
      <w:r w:rsidR="005D199A">
        <w:rPr>
          <w:rStyle w:val="Strong"/>
          <w:rFonts w:ascii="Arial" w:hAnsi="Arial" w:cs="Arial"/>
          <w:sz w:val="24"/>
          <w:szCs w:val="24"/>
        </w:rPr>
        <w:t xml:space="preserve"> година</w:t>
      </w:r>
      <w:r w:rsidR="005D199A" w:rsidRPr="00B611DA">
        <w:rPr>
          <w:rStyle w:val="Strong"/>
          <w:rFonts w:ascii="Arial" w:hAnsi="Arial" w:cs="Arial"/>
          <w:sz w:val="24"/>
          <w:szCs w:val="24"/>
          <w:lang w:val="ru-RU"/>
        </w:rPr>
        <w:t xml:space="preserve"> (</w:t>
      </w:r>
      <w:r>
        <w:rPr>
          <w:rStyle w:val="Strong"/>
          <w:rFonts w:ascii="Arial" w:hAnsi="Arial" w:cs="Arial"/>
          <w:sz w:val="24"/>
          <w:szCs w:val="24"/>
        </w:rPr>
        <w:t>вторник</w:t>
      </w:r>
      <w:r w:rsidR="005D199A" w:rsidRPr="00B611DA">
        <w:rPr>
          <w:rStyle w:val="Strong"/>
          <w:rFonts w:ascii="Arial" w:hAnsi="Arial" w:cs="Arial"/>
          <w:sz w:val="24"/>
          <w:szCs w:val="24"/>
          <w:lang w:val="ru-RU"/>
        </w:rPr>
        <w:t>)</w:t>
      </w:r>
    </w:p>
    <w:p w:rsidR="005D199A" w:rsidRPr="00B611DA" w:rsidRDefault="005D199A" w:rsidP="005D199A">
      <w:pPr>
        <w:pStyle w:val="NoSpacing"/>
        <w:jc w:val="center"/>
        <w:rPr>
          <w:rStyle w:val="Strong"/>
          <w:rFonts w:ascii="Arial" w:eastAsia="Times New Roman" w:hAnsi="Arial" w:cs="Arial"/>
          <w:bCs w:val="0"/>
          <w:sz w:val="26"/>
          <w:szCs w:val="26"/>
          <w:lang w:val="ru-RU"/>
        </w:rPr>
      </w:pPr>
    </w:p>
    <w:p w:rsidR="005D199A" w:rsidRPr="00F55700" w:rsidRDefault="001B7659" w:rsidP="005D199A">
      <w:pPr>
        <w:pStyle w:val="NoSpacing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Хотел Мериот</w:t>
      </w:r>
      <w:r w:rsidR="005D199A" w:rsidRPr="00F55700">
        <w:rPr>
          <w:rStyle w:val="Strong"/>
          <w:rFonts w:ascii="Arial" w:hAnsi="Arial" w:cs="Arial"/>
          <w:sz w:val="24"/>
          <w:szCs w:val="24"/>
          <w:lang w:val="ru-RU"/>
        </w:rPr>
        <w:t xml:space="preserve">, </w:t>
      </w:r>
      <w:r w:rsidR="005D199A">
        <w:rPr>
          <w:rStyle w:val="Strong"/>
          <w:rFonts w:ascii="Arial" w:hAnsi="Arial" w:cs="Arial"/>
          <w:sz w:val="24"/>
          <w:szCs w:val="24"/>
          <w:lang w:val="ru-RU"/>
        </w:rPr>
        <w:t xml:space="preserve">од </w:t>
      </w:r>
      <w:r w:rsidR="005D199A">
        <w:rPr>
          <w:rStyle w:val="Strong"/>
          <w:rFonts w:ascii="Arial" w:hAnsi="Arial" w:cs="Arial"/>
          <w:sz w:val="24"/>
          <w:szCs w:val="24"/>
        </w:rPr>
        <w:t>1</w:t>
      </w:r>
      <w:r>
        <w:rPr>
          <w:rStyle w:val="Strong"/>
          <w:rFonts w:ascii="Arial" w:hAnsi="Arial" w:cs="Arial"/>
          <w:sz w:val="24"/>
          <w:szCs w:val="24"/>
        </w:rPr>
        <w:t>1</w:t>
      </w:r>
      <w:r w:rsidR="005D199A">
        <w:rPr>
          <w:rStyle w:val="Strong"/>
          <w:rFonts w:ascii="Arial" w:hAnsi="Arial" w:cs="Arial"/>
          <w:sz w:val="24"/>
          <w:szCs w:val="24"/>
        </w:rPr>
        <w:t>:00 часот</w:t>
      </w:r>
    </w:p>
    <w:p w:rsidR="005D199A" w:rsidRPr="00B611DA" w:rsidRDefault="005D199A" w:rsidP="005D199A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</w:p>
    <w:p w:rsidR="005D199A" w:rsidRPr="00B611DA" w:rsidRDefault="005D199A" w:rsidP="005D199A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7240"/>
      </w:tblGrid>
      <w:tr w:rsidR="005D199A" w:rsidRPr="00BF17DA" w:rsidTr="001B7CC0">
        <w:tc>
          <w:tcPr>
            <w:tcW w:w="1809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5D199A" w:rsidRPr="00B611DA" w:rsidRDefault="005D199A" w:rsidP="001B7CC0">
            <w:pPr>
              <w:pStyle w:val="NoSpacing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Време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5D199A" w:rsidRPr="00B611DA" w:rsidRDefault="005D199A" w:rsidP="001B7CC0">
            <w:pPr>
              <w:pStyle w:val="NoSpacing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Активност</w:t>
            </w:r>
          </w:p>
        </w:tc>
      </w:tr>
      <w:tr w:rsidR="005D199A" w:rsidRPr="00BF17DA" w:rsidTr="001B7CC0">
        <w:trPr>
          <w:trHeight w:val="70"/>
        </w:trPr>
        <w:tc>
          <w:tcPr>
            <w:tcW w:w="1809" w:type="dxa"/>
            <w:shd w:val="clear" w:color="auto" w:fill="auto"/>
            <w:vAlign w:val="center"/>
          </w:tcPr>
          <w:p w:rsidR="005D199A" w:rsidRPr="00BF17DA" w:rsidRDefault="005D199A" w:rsidP="001B7CC0">
            <w:pPr>
              <w:pStyle w:val="NoSpacing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433" w:type="dxa"/>
            <w:shd w:val="clear" w:color="auto" w:fill="auto"/>
            <w:vAlign w:val="center"/>
          </w:tcPr>
          <w:p w:rsidR="005D199A" w:rsidRPr="00BF17DA" w:rsidRDefault="005D199A" w:rsidP="001B7CC0">
            <w:pPr>
              <w:pStyle w:val="NoSpacing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5D199A" w:rsidRPr="00BF17DA" w:rsidTr="001B7CC0">
        <w:tc>
          <w:tcPr>
            <w:tcW w:w="1809" w:type="dxa"/>
            <w:vAlign w:val="center"/>
          </w:tcPr>
          <w:p w:rsidR="005D199A" w:rsidRPr="00BF17DA" w:rsidRDefault="001B7659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D199A" w:rsidRPr="00BF17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5D1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  <w:r w:rsidR="005D199A" w:rsidRPr="00BF17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  <w:r w:rsidR="005D1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7433" w:type="dxa"/>
            <w:vAlign w:val="center"/>
          </w:tcPr>
          <w:p w:rsidR="005D199A" w:rsidRPr="00164FF2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Пристигнување на учесниците</w:t>
            </w:r>
            <w:r w:rsidRPr="00BF17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D199A" w:rsidRPr="004D79F1" w:rsidTr="001B7CC0">
        <w:trPr>
          <w:trHeight w:val="807"/>
        </w:trPr>
        <w:tc>
          <w:tcPr>
            <w:tcW w:w="1809" w:type="dxa"/>
            <w:vAlign w:val="center"/>
          </w:tcPr>
          <w:p w:rsidR="005D199A" w:rsidRPr="00BF17DA" w:rsidRDefault="001B7659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  <w:r w:rsidR="005D199A"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5D1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5D1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D199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– 11</w:t>
            </w:r>
            <w:r w:rsidR="005D199A"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 w:rsidR="005D199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433" w:type="dxa"/>
            <w:vAlign w:val="center"/>
          </w:tcPr>
          <w:p w:rsidR="005D199A" w:rsidRPr="001B7659" w:rsidRDefault="001B7659" w:rsidP="001B7CC0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1B7659">
              <w:rPr>
                <w:rFonts w:ascii="Arial" w:eastAsia="Times New Roman" w:hAnsi="Arial" w:cs="Arial"/>
                <w:b/>
                <w:sz w:val="24"/>
                <w:szCs w:val="24"/>
              </w:rPr>
              <w:t>Поздравно обраќање</w:t>
            </w:r>
          </w:p>
          <w:p w:rsidR="005D199A" w:rsidRPr="0049276C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5D199A" w:rsidRPr="00995524" w:rsidRDefault="001B7659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Наташа Габер Дамјановска, Директорка на Академијата</w:t>
            </w:r>
            <w:r w:rsidR="004D79F1">
              <w:rPr>
                <w:rFonts w:ascii="Arial" w:eastAsia="Times New Roman" w:hAnsi="Arial" w:cs="Arial"/>
                <w:sz w:val="24"/>
                <w:szCs w:val="24"/>
              </w:rPr>
              <w:t xml:space="preserve"> за судии и јавни обвинители</w:t>
            </w:r>
          </w:p>
          <w:p w:rsidR="005D199A" w:rsidRPr="00995524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5D199A" w:rsidRPr="00BF17DA" w:rsidTr="001B7CC0">
        <w:trPr>
          <w:trHeight w:val="807"/>
        </w:trPr>
        <w:tc>
          <w:tcPr>
            <w:tcW w:w="1809" w:type="dxa"/>
            <w:vAlign w:val="center"/>
          </w:tcPr>
          <w:p w:rsidR="005D199A" w:rsidRPr="00BF17DA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433" w:type="dxa"/>
            <w:vAlign w:val="center"/>
          </w:tcPr>
          <w:p w:rsidR="005D199A" w:rsidRPr="00164FF2" w:rsidRDefault="005D199A" w:rsidP="001B7CC0">
            <w:pPr>
              <w:pStyle w:val="NoSpacing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4F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Сесија </w:t>
            </w:r>
            <w:r w:rsidR="001B765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164F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: </w:t>
            </w:r>
            <w:r w:rsidRPr="00164F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Прашања од интерес во врска со </w:t>
            </w:r>
            <w:r w:rsidR="001B7659" w:rsidRPr="00164FF2">
              <w:rPr>
                <w:rFonts w:ascii="Arial" w:eastAsia="Times New Roman" w:hAnsi="Arial" w:cs="Arial"/>
                <w:b/>
                <w:sz w:val="24"/>
                <w:szCs w:val="24"/>
              </w:rPr>
              <w:t>судската заштита во случаи на дискриминација</w:t>
            </w:r>
            <w:r w:rsidR="001B7659" w:rsidRPr="00164F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64F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од Законот за спречување и заштита од дискриминација</w:t>
            </w:r>
          </w:p>
          <w:p w:rsidR="005D199A" w:rsidRPr="0049276C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1B7659" w:rsidRPr="00995524" w:rsidRDefault="001B7659" w:rsidP="001B7659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Лидија Димова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судија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Основен суд Велес</w:t>
            </w:r>
          </w:p>
          <w:p w:rsidR="001B7659" w:rsidRPr="00995524" w:rsidRDefault="001B7659" w:rsidP="001B7659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Бојана Велковска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судија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1B7659">
              <w:rPr>
                <w:rFonts w:ascii="Arial" w:eastAsia="Times New Roman" w:hAnsi="Arial" w:cs="Arial"/>
                <w:sz w:val="24"/>
                <w:szCs w:val="24"/>
              </w:rPr>
              <w:t>Основниот граѓански суд Скопје</w:t>
            </w:r>
          </w:p>
          <w:p w:rsidR="001B7659" w:rsidRDefault="001B7659" w:rsidP="001B76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Жанета Попоска, Мисија на ОБСЕ во Скопје</w:t>
            </w:r>
          </w:p>
          <w:p w:rsidR="005D199A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199A" w:rsidRPr="00995524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3D613D">
              <w:rPr>
                <w:rFonts w:ascii="Arial" w:eastAsia="Times New Roman" w:hAnsi="Arial" w:cs="Arial"/>
                <w:i/>
                <w:sz w:val="24"/>
                <w:szCs w:val="24"/>
              </w:rPr>
              <w:t>Фокус група дискусија</w:t>
            </w:r>
          </w:p>
        </w:tc>
      </w:tr>
      <w:tr w:rsidR="005D199A" w:rsidRPr="00BF17DA" w:rsidTr="001B7CC0">
        <w:tc>
          <w:tcPr>
            <w:tcW w:w="1809" w:type="dxa"/>
            <w:vAlign w:val="center"/>
          </w:tcPr>
          <w:p w:rsidR="005D199A" w:rsidRPr="0014243A" w:rsidRDefault="005D199A" w:rsidP="004D79F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15 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4D79F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433" w:type="dxa"/>
            <w:vAlign w:val="center"/>
          </w:tcPr>
          <w:p w:rsidR="005D199A" w:rsidRPr="00995524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Пауза</w:t>
            </w:r>
          </w:p>
        </w:tc>
      </w:tr>
      <w:tr w:rsidR="005D199A" w:rsidRPr="00BF17DA" w:rsidTr="001B7CC0">
        <w:trPr>
          <w:trHeight w:val="807"/>
        </w:trPr>
        <w:tc>
          <w:tcPr>
            <w:tcW w:w="1809" w:type="dxa"/>
            <w:vAlign w:val="center"/>
          </w:tcPr>
          <w:p w:rsidR="005D199A" w:rsidRPr="0014243A" w:rsidRDefault="005D199A" w:rsidP="004D79F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4D79F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 1</w:t>
            </w:r>
            <w:r w:rsidR="004D79F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4D79F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433" w:type="dxa"/>
            <w:vAlign w:val="center"/>
          </w:tcPr>
          <w:p w:rsidR="005D199A" w:rsidRPr="00164FF2" w:rsidRDefault="004D79F1" w:rsidP="001B7CC0">
            <w:pPr>
              <w:pStyle w:val="NoSpacing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Сесија 2</w:t>
            </w:r>
            <w:r w:rsidR="005D199A" w:rsidRPr="00164F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: </w:t>
            </w:r>
            <w:r w:rsidR="005D199A" w:rsidRPr="00164F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Прашања од интерес во врска со </w:t>
            </w:r>
            <w:r w:rsidR="005D199A" w:rsidRPr="00164F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прекршочните одредби и преодните и завршни одредби </w:t>
            </w:r>
            <w:r w:rsidR="005D199A" w:rsidRPr="00164F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од </w:t>
            </w:r>
            <w:r w:rsidR="005D199A" w:rsidRPr="00164F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Законот за спречување и заштита од дискриминација</w:t>
            </w:r>
          </w:p>
          <w:p w:rsidR="005D199A" w:rsidRPr="00ED7F8E" w:rsidRDefault="005D199A" w:rsidP="001B7CC0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199A" w:rsidRPr="00995524" w:rsidRDefault="005D199A" w:rsidP="001B7CC0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Лидија Димова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судија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Основен суд Велес</w:t>
            </w:r>
          </w:p>
          <w:p w:rsidR="005D199A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Бојана Велковска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судија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4D79F1" w:rsidRPr="004D79F1">
              <w:rPr>
                <w:rFonts w:ascii="Arial" w:eastAsia="Times New Roman" w:hAnsi="Arial" w:cs="Arial"/>
                <w:sz w:val="24"/>
                <w:szCs w:val="24"/>
              </w:rPr>
              <w:t xml:space="preserve">Основниот граѓански суд Скопје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Жанета Попоска, Мисија на ОБСЕ во Скопје</w:t>
            </w:r>
          </w:p>
          <w:p w:rsidR="005D199A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199A" w:rsidRPr="004412A2" w:rsidRDefault="005D199A" w:rsidP="001B7CC0">
            <w:pPr>
              <w:pStyle w:val="NoSpacing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4412A2">
              <w:rPr>
                <w:rFonts w:ascii="Arial" w:eastAsia="Times New Roman" w:hAnsi="Arial" w:cs="Arial"/>
                <w:i/>
                <w:sz w:val="24"/>
                <w:szCs w:val="24"/>
              </w:rPr>
              <w:t>Фокус група дискусија</w:t>
            </w:r>
          </w:p>
          <w:p w:rsidR="005D199A" w:rsidRPr="00995524" w:rsidRDefault="005D199A" w:rsidP="001B7CC0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4D79F1" w:rsidRPr="004D79F1" w:rsidTr="001B7CC0">
        <w:trPr>
          <w:trHeight w:val="807"/>
        </w:trPr>
        <w:tc>
          <w:tcPr>
            <w:tcW w:w="1809" w:type="dxa"/>
            <w:vAlign w:val="center"/>
          </w:tcPr>
          <w:p w:rsidR="004D79F1" w:rsidRPr="00BF17DA" w:rsidRDefault="004D79F1" w:rsidP="004D79F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  <w:r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– 14</w:t>
            </w:r>
            <w:r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433" w:type="dxa"/>
            <w:vAlign w:val="center"/>
          </w:tcPr>
          <w:p w:rsidR="004D79F1" w:rsidRPr="001B7659" w:rsidRDefault="004D79F1" w:rsidP="004D79F1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Заклучоци</w:t>
            </w:r>
          </w:p>
          <w:p w:rsidR="004D79F1" w:rsidRPr="0049276C" w:rsidRDefault="004D79F1" w:rsidP="004D79F1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4D79F1" w:rsidRDefault="004D79F1" w:rsidP="004D79F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Жанета Попоска, Мисија на ОБСЕ во Скопје</w:t>
            </w:r>
          </w:p>
          <w:p w:rsidR="004D79F1" w:rsidRPr="004D79F1" w:rsidRDefault="004D79F1" w:rsidP="004D79F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199A" w:rsidRPr="00BF17DA" w:rsidTr="001B7CC0">
        <w:tc>
          <w:tcPr>
            <w:tcW w:w="1809" w:type="dxa"/>
            <w:vAlign w:val="center"/>
          </w:tcPr>
          <w:p w:rsidR="005D199A" w:rsidRPr="00D4369A" w:rsidRDefault="005D199A" w:rsidP="004D79F1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 w:rsidR="004D79F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4D79F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433" w:type="dxa"/>
            <w:vAlign w:val="center"/>
          </w:tcPr>
          <w:p w:rsidR="005D199A" w:rsidRPr="0031246D" w:rsidRDefault="005D199A" w:rsidP="001B7CC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Закуска</w:t>
            </w:r>
          </w:p>
        </w:tc>
      </w:tr>
    </w:tbl>
    <w:p w:rsidR="005D199A" w:rsidRPr="00D90968" w:rsidRDefault="005D199A" w:rsidP="005D199A">
      <w:pPr>
        <w:pStyle w:val="NoSpacing"/>
        <w:rPr>
          <w:rFonts w:ascii="Arial" w:hAnsi="Arial" w:cs="Arial"/>
          <w:lang w:val="ru-RU"/>
        </w:rPr>
      </w:pPr>
    </w:p>
    <w:p w:rsidR="005D199A" w:rsidRPr="00D14437" w:rsidRDefault="005D199A" w:rsidP="005D199A">
      <w:pPr>
        <w:pStyle w:val="NoSpacing"/>
        <w:rPr>
          <w:rFonts w:ascii="Arial" w:hAnsi="Arial" w:cs="Arial"/>
          <w:lang w:val="en-US"/>
        </w:rPr>
      </w:pPr>
    </w:p>
    <w:p w:rsidR="007944F6" w:rsidRDefault="007944F6" w:rsidP="00B6389C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sectPr w:rsidR="007944F6" w:rsidSect="007944F6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30" w:rsidRDefault="00147930" w:rsidP="00A2458B">
      <w:pPr>
        <w:spacing w:after="0" w:line="240" w:lineRule="auto"/>
      </w:pPr>
      <w:r>
        <w:separator/>
      </w:r>
    </w:p>
  </w:endnote>
  <w:endnote w:type="continuationSeparator" w:id="0">
    <w:p w:rsidR="00147930" w:rsidRDefault="00147930" w:rsidP="00A2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30" w:rsidRDefault="00147930" w:rsidP="00A2458B">
      <w:pPr>
        <w:spacing w:after="0" w:line="240" w:lineRule="auto"/>
      </w:pPr>
      <w:r>
        <w:separator/>
      </w:r>
    </w:p>
  </w:footnote>
  <w:footnote w:type="continuationSeparator" w:id="0">
    <w:p w:rsidR="00147930" w:rsidRDefault="00147930" w:rsidP="00A2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8" w:type="dxa"/>
      <w:tblLook w:val="0000" w:firstRow="0" w:lastRow="0" w:firstColumn="0" w:lastColumn="0" w:noHBand="0" w:noVBand="0"/>
    </w:tblPr>
    <w:tblGrid>
      <w:gridCol w:w="4682"/>
      <w:gridCol w:w="4257"/>
    </w:tblGrid>
    <w:tr w:rsidR="003D2D4D" w:rsidTr="002663BC">
      <w:trPr>
        <w:trHeight w:val="263"/>
      </w:trPr>
      <w:tc>
        <w:tcPr>
          <w:tcW w:w="4840" w:type="dxa"/>
        </w:tcPr>
        <w:p w:rsidR="003D2D4D" w:rsidRDefault="003D2D4D" w:rsidP="003D2D4D">
          <w:pPr>
            <w:spacing w:after="0" w:line="240" w:lineRule="auto"/>
            <w:rPr>
              <w:noProof/>
              <w:lang w:val="en-GB" w:eastAsia="en-GB"/>
            </w:rPr>
          </w:pPr>
        </w:p>
      </w:tc>
      <w:tc>
        <w:tcPr>
          <w:tcW w:w="4977" w:type="dxa"/>
        </w:tcPr>
        <w:p w:rsidR="003D2D4D" w:rsidRDefault="003D2D4D" w:rsidP="003D2D4D">
          <w:pPr>
            <w:spacing w:after="0" w:line="240" w:lineRule="auto"/>
            <w:jc w:val="center"/>
            <w:rPr>
              <w:noProof/>
              <w:lang w:val="en-GB" w:eastAsia="en-GB"/>
            </w:rPr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584200" cy="622300"/>
                <wp:effectExtent l="0" t="0" r="6350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2D4D" w:rsidTr="002663BC">
      <w:trPr>
        <w:trHeight w:val="263"/>
      </w:trPr>
      <w:tc>
        <w:tcPr>
          <w:tcW w:w="4840" w:type="dxa"/>
        </w:tcPr>
        <w:p w:rsidR="003D2D4D" w:rsidRPr="00B36793" w:rsidRDefault="00E8192E" w:rsidP="003D2D4D">
          <w:pPr>
            <w:spacing w:after="0" w:line="240" w:lineRule="auto"/>
            <w:jc w:val="center"/>
            <w:rPr>
              <w:noProof/>
              <w:lang w:val="en-GB" w:eastAsia="en-GB"/>
            </w:rPr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2408555" cy="313690"/>
                <wp:effectExtent l="0" t="0" r="0" b="0"/>
                <wp:docPr id="1" name="Picture 1" descr="OSCE_L_Skopje_M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CE_L_Skopje_M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85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7" w:type="dxa"/>
        </w:tcPr>
        <w:p w:rsidR="00C11D38" w:rsidRPr="00C11D38" w:rsidRDefault="00C11D38" w:rsidP="00C11D38">
          <w:pPr>
            <w:spacing w:after="0" w:line="240" w:lineRule="auto"/>
            <w:jc w:val="center"/>
            <w:rPr>
              <w:b/>
              <w:noProof/>
              <w:sz w:val="16"/>
              <w:szCs w:val="16"/>
              <w:lang w:val="ru-RU" w:eastAsia="en-GB"/>
            </w:rPr>
          </w:pPr>
          <w:r w:rsidRPr="00C11D38">
            <w:rPr>
              <w:b/>
              <w:noProof/>
              <w:sz w:val="16"/>
              <w:szCs w:val="16"/>
              <w:lang w:val="ru-RU" w:eastAsia="en-GB"/>
            </w:rPr>
            <w:t>РЕПУБЛИКА СЕВЕРНА МАКЕДОНИЈА</w:t>
          </w:r>
        </w:p>
        <w:p w:rsidR="00C11D38" w:rsidRPr="00C11D38" w:rsidRDefault="00C11D38" w:rsidP="00C11D38">
          <w:pPr>
            <w:spacing w:after="0" w:line="240" w:lineRule="auto"/>
            <w:jc w:val="center"/>
            <w:rPr>
              <w:b/>
              <w:noProof/>
              <w:sz w:val="16"/>
              <w:szCs w:val="16"/>
              <w:lang w:val="ru-RU" w:eastAsia="en-GB"/>
            </w:rPr>
          </w:pPr>
          <w:r w:rsidRPr="00C11D38">
            <w:rPr>
              <w:b/>
              <w:noProof/>
              <w:sz w:val="16"/>
              <w:szCs w:val="16"/>
              <w:lang w:val="ru-RU" w:eastAsia="en-GB"/>
            </w:rPr>
            <w:t>АКАДЕМИЈА ЗА СУДИИ И ЈАВНИ ОБВИНИТЕЛИ</w:t>
          </w:r>
        </w:p>
        <w:p w:rsidR="003D2D4D" w:rsidRDefault="00C11D38" w:rsidP="00C11D38">
          <w:pPr>
            <w:spacing w:after="0" w:line="240" w:lineRule="auto"/>
            <w:jc w:val="center"/>
            <w:rPr>
              <w:noProof/>
              <w:lang w:val="en-GB" w:eastAsia="en-GB"/>
            </w:rPr>
          </w:pPr>
          <w:r w:rsidRPr="00C11D38">
            <w:rPr>
              <w:b/>
              <w:noProof/>
              <w:sz w:val="16"/>
              <w:szCs w:val="16"/>
              <w:lang w:val="en-GB" w:eastAsia="en-GB"/>
            </w:rPr>
            <w:t>ПАВЕЛ ШАТЕВ</w:t>
          </w:r>
        </w:p>
      </w:tc>
    </w:tr>
  </w:tbl>
  <w:p w:rsidR="00D722BB" w:rsidRDefault="0024273D" w:rsidP="003D2D4D">
    <w:pPr>
      <w:pStyle w:val="Header"/>
    </w:pPr>
    <w:r>
      <w:t xml:space="preserve">                              </w:t>
    </w:r>
  </w:p>
  <w:p w:rsidR="00A2458B" w:rsidRDefault="00A24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DAB"/>
    <w:multiLevelType w:val="hybridMultilevel"/>
    <w:tmpl w:val="8BACCFD4"/>
    <w:lvl w:ilvl="0" w:tplc="2154F0A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B3D7CFC"/>
    <w:multiLevelType w:val="multilevel"/>
    <w:tmpl w:val="3AB82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2C43CD4"/>
    <w:multiLevelType w:val="multilevel"/>
    <w:tmpl w:val="9BB27D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8B37149"/>
    <w:multiLevelType w:val="hybridMultilevel"/>
    <w:tmpl w:val="A52AAF7E"/>
    <w:lvl w:ilvl="0" w:tplc="CA4E8FFE">
      <w:start w:val="26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94E03C5"/>
    <w:multiLevelType w:val="multilevel"/>
    <w:tmpl w:val="9C5CE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6"/>
    <w:rsid w:val="00093BC1"/>
    <w:rsid w:val="00147930"/>
    <w:rsid w:val="001777D4"/>
    <w:rsid w:val="001B7659"/>
    <w:rsid w:val="0024273D"/>
    <w:rsid w:val="002A7BE5"/>
    <w:rsid w:val="002B555F"/>
    <w:rsid w:val="00303811"/>
    <w:rsid w:val="00360A86"/>
    <w:rsid w:val="00363166"/>
    <w:rsid w:val="003872F8"/>
    <w:rsid w:val="003A5525"/>
    <w:rsid w:val="003A676F"/>
    <w:rsid w:val="003B2431"/>
    <w:rsid w:val="003D2D4D"/>
    <w:rsid w:val="003F3480"/>
    <w:rsid w:val="00452FE5"/>
    <w:rsid w:val="004A6CCB"/>
    <w:rsid w:val="004C25D0"/>
    <w:rsid w:val="004D3251"/>
    <w:rsid w:val="004D79F1"/>
    <w:rsid w:val="005101D1"/>
    <w:rsid w:val="0053446C"/>
    <w:rsid w:val="00581168"/>
    <w:rsid w:val="0059130B"/>
    <w:rsid w:val="005A1F9E"/>
    <w:rsid w:val="005A361E"/>
    <w:rsid w:val="005D199A"/>
    <w:rsid w:val="005E410C"/>
    <w:rsid w:val="006134C3"/>
    <w:rsid w:val="006340F9"/>
    <w:rsid w:val="00716C4F"/>
    <w:rsid w:val="00733AE6"/>
    <w:rsid w:val="0075567F"/>
    <w:rsid w:val="007944F6"/>
    <w:rsid w:val="007C2398"/>
    <w:rsid w:val="008079EF"/>
    <w:rsid w:val="00813DB6"/>
    <w:rsid w:val="00896C5B"/>
    <w:rsid w:val="00921702"/>
    <w:rsid w:val="009224DF"/>
    <w:rsid w:val="0098028E"/>
    <w:rsid w:val="00982D78"/>
    <w:rsid w:val="0098411C"/>
    <w:rsid w:val="009E3956"/>
    <w:rsid w:val="00A2458B"/>
    <w:rsid w:val="00A64C6D"/>
    <w:rsid w:val="00A859E5"/>
    <w:rsid w:val="00A95CFA"/>
    <w:rsid w:val="00B03EE7"/>
    <w:rsid w:val="00B2131A"/>
    <w:rsid w:val="00B6389C"/>
    <w:rsid w:val="00B83506"/>
    <w:rsid w:val="00B84492"/>
    <w:rsid w:val="00C11D38"/>
    <w:rsid w:val="00C22BAB"/>
    <w:rsid w:val="00C90BD3"/>
    <w:rsid w:val="00CB0DEC"/>
    <w:rsid w:val="00CC77AA"/>
    <w:rsid w:val="00CE5347"/>
    <w:rsid w:val="00CF1FF9"/>
    <w:rsid w:val="00D21A01"/>
    <w:rsid w:val="00D44C4D"/>
    <w:rsid w:val="00D722BB"/>
    <w:rsid w:val="00D91AC2"/>
    <w:rsid w:val="00DC448C"/>
    <w:rsid w:val="00DE1245"/>
    <w:rsid w:val="00E4082F"/>
    <w:rsid w:val="00E8192E"/>
    <w:rsid w:val="00E82F29"/>
    <w:rsid w:val="00EB168F"/>
    <w:rsid w:val="00EB245F"/>
    <w:rsid w:val="00EE6E94"/>
    <w:rsid w:val="00F8115B"/>
    <w:rsid w:val="00FB43A3"/>
    <w:rsid w:val="00FB7A60"/>
    <w:rsid w:val="00F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AB1BA-A251-4787-85F0-2C33EC6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01"/>
  </w:style>
  <w:style w:type="paragraph" w:styleId="Heading3">
    <w:name w:val="heading 3"/>
    <w:basedOn w:val="Normal"/>
    <w:link w:val="Heading3Char"/>
    <w:uiPriority w:val="9"/>
    <w:qFormat/>
    <w:rsid w:val="00794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44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44F6"/>
    <w:rPr>
      <w:i/>
      <w:iCs/>
    </w:rPr>
  </w:style>
  <w:style w:type="character" w:styleId="Strong">
    <w:name w:val="Strong"/>
    <w:basedOn w:val="DefaultParagraphFont"/>
    <w:uiPriority w:val="22"/>
    <w:qFormat/>
    <w:rsid w:val="007944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4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4F6"/>
    <w:pPr>
      <w:spacing w:after="0" w:line="240" w:lineRule="auto"/>
      <w:ind w:left="720" w:firstLine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24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8B"/>
  </w:style>
  <w:style w:type="paragraph" w:styleId="Footer">
    <w:name w:val="footer"/>
    <w:basedOn w:val="Normal"/>
    <w:link w:val="FooterChar"/>
    <w:uiPriority w:val="99"/>
    <w:unhideWhenUsed/>
    <w:rsid w:val="00A24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8B"/>
  </w:style>
  <w:style w:type="paragraph" w:styleId="NoSpacing">
    <w:name w:val="No Spacing"/>
    <w:uiPriority w:val="1"/>
    <w:qFormat/>
    <w:rsid w:val="005D199A"/>
    <w:pPr>
      <w:spacing w:after="0" w:line="240" w:lineRule="auto"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2019-11-19T09:00:00Z</cp:lastPrinted>
  <dcterms:created xsi:type="dcterms:W3CDTF">2019-11-28T08:54:00Z</dcterms:created>
  <dcterms:modified xsi:type="dcterms:W3CDTF">2019-11-28T08:54:00Z</dcterms:modified>
</cp:coreProperties>
</file>