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Y="-4070"/>
        <w:tblW w:w="9960" w:type="dxa"/>
        <w:tblLayout w:type="fixed"/>
        <w:tblLook w:val="04A0" w:firstRow="1" w:lastRow="0" w:firstColumn="1" w:lastColumn="0" w:noHBand="0" w:noVBand="1"/>
      </w:tblPr>
      <w:tblGrid>
        <w:gridCol w:w="3972"/>
        <w:gridCol w:w="268"/>
        <w:gridCol w:w="1468"/>
        <w:gridCol w:w="4252"/>
      </w:tblGrid>
      <w:tr w:rsidR="007938BD" w:rsidTr="001220C0">
        <w:trPr>
          <w:trHeight w:val="528"/>
        </w:trPr>
        <w:tc>
          <w:tcPr>
            <w:tcW w:w="3971" w:type="dxa"/>
          </w:tcPr>
          <w:p w:rsidR="007938BD" w:rsidRDefault="007938BD" w:rsidP="001220C0">
            <w:pPr>
              <w:spacing w:line="256" w:lineRule="auto"/>
              <w:jc w:val="center"/>
              <w:rPr>
                <w:lang w:val="pl-PL"/>
              </w:rPr>
            </w:pPr>
            <w:bookmarkStart w:id="0" w:name="_GoBack"/>
            <w:bookmarkEnd w:id="0"/>
          </w:p>
          <w:p w:rsidR="007938BD" w:rsidRDefault="007938BD" w:rsidP="001220C0">
            <w:pPr>
              <w:spacing w:line="256" w:lineRule="auto"/>
              <w:jc w:val="center"/>
              <w:rPr>
                <w:lang w:val="pl-PL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lang w:val="pl-PL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lang w:val="pl-PL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mk-MK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lang w:val="mk-MK"/>
              </w:rPr>
            </w:pPr>
            <w:r>
              <w:rPr>
                <w:noProof/>
                <w:lang w:val="mk-MK" w:eastAsia="mk-MK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-710565</wp:posOffset>
                  </wp:positionV>
                  <wp:extent cx="692785" cy="657225"/>
                  <wp:effectExtent l="19050" t="0" r="0" b="0"/>
                  <wp:wrapTight wrapText="bothSides">
                    <wp:wrapPolygon edited="0">
                      <wp:start x="-594" y="0"/>
                      <wp:lineTo x="-594" y="21287"/>
                      <wp:lineTo x="21382" y="21287"/>
                      <wp:lineTo x="21382" y="0"/>
                      <wp:lineTo x="-594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/>
                <w:b/>
                <w:sz w:val="20"/>
                <w:szCs w:val="20"/>
                <w:lang w:val="mk-MK"/>
              </w:rPr>
              <w:t>РЕПУБЛИКА МАКЕДОНИЈА</w:t>
            </w:r>
          </w:p>
          <w:p w:rsidR="007938BD" w:rsidRDefault="007938BD" w:rsidP="001220C0">
            <w:pPr>
              <w:spacing w:line="25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Академија за судии и јавни обвинители</w:t>
            </w:r>
          </w:p>
          <w:p w:rsidR="007938BD" w:rsidRDefault="007938BD" w:rsidP="001220C0">
            <w:pPr>
              <w:spacing w:line="25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Павел Шатев</w:t>
            </w:r>
          </w:p>
          <w:p w:rsidR="007938BD" w:rsidRDefault="007938BD" w:rsidP="001220C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</w:tcPr>
          <w:p w:rsidR="007938BD" w:rsidRDefault="007938BD" w:rsidP="001220C0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rFonts w:ascii="Calibri" w:hAnsi="Calibri"/>
                <w:b/>
                <w:sz w:val="18"/>
                <w:szCs w:val="18"/>
                <w:lang w:val="mk-MK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rFonts w:ascii="Calibri" w:hAnsi="Calibri"/>
                <w:b/>
                <w:sz w:val="18"/>
                <w:szCs w:val="18"/>
                <w:lang w:val="mk-MK"/>
              </w:rPr>
            </w:pPr>
          </w:p>
        </w:tc>
        <w:tc>
          <w:tcPr>
            <w:tcW w:w="1468" w:type="dxa"/>
          </w:tcPr>
          <w:p w:rsidR="007938BD" w:rsidRDefault="007938BD" w:rsidP="001220C0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mk-MK" w:eastAsia="mk-MK"/>
              </w:rPr>
              <w:drawing>
                <wp:inline distT="0" distB="0" distL="0" distR="0">
                  <wp:extent cx="704850" cy="476250"/>
                  <wp:effectExtent l="19050" t="0" r="0" b="0"/>
                  <wp:docPr id="1" name="Picture 1" descr="europe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38BD" w:rsidRDefault="007938BD" w:rsidP="001220C0">
            <w:pPr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This Project is</w:t>
            </w:r>
          </w:p>
          <w:p w:rsidR="007938BD" w:rsidRDefault="007938BD" w:rsidP="001220C0">
            <w:pPr>
              <w:spacing w:line="25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funded by the </w:t>
            </w:r>
          </w:p>
          <w:p w:rsidR="007938BD" w:rsidRPr="001220C0" w:rsidRDefault="007938BD" w:rsidP="001220C0">
            <w:pPr>
              <w:spacing w:line="256" w:lineRule="auto"/>
              <w:jc w:val="center"/>
              <w:rPr>
                <w:bCs/>
                <w:sz w:val="18"/>
                <w:szCs w:val="18"/>
                <w:lang w:val="mk-MK"/>
              </w:rPr>
            </w:pPr>
            <w:r>
              <w:rPr>
                <w:bCs/>
                <w:sz w:val="18"/>
                <w:szCs w:val="18"/>
              </w:rPr>
              <w:t>European Union</w:t>
            </w:r>
          </w:p>
        </w:tc>
        <w:tc>
          <w:tcPr>
            <w:tcW w:w="4252" w:type="dxa"/>
          </w:tcPr>
          <w:p w:rsidR="007938BD" w:rsidRDefault="007938BD" w:rsidP="001220C0">
            <w:pPr>
              <w:spacing w:line="256" w:lineRule="auto"/>
              <w:jc w:val="center"/>
              <w:rPr>
                <w:noProof/>
                <w:sz w:val="20"/>
                <w:szCs w:val="20"/>
                <w:lang w:val="mk-MK"/>
              </w:rPr>
            </w:pPr>
          </w:p>
          <w:p w:rsidR="007938BD" w:rsidRDefault="007938BD" w:rsidP="001220C0">
            <w:pPr>
              <w:spacing w:line="256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lang w:val="mk-MK" w:eastAsia="mk-MK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1081405</wp:posOffset>
                  </wp:positionH>
                  <wp:positionV relativeFrom="paragraph">
                    <wp:posOffset>82550</wp:posOffset>
                  </wp:positionV>
                  <wp:extent cx="656590" cy="595630"/>
                  <wp:effectExtent l="19050" t="0" r="0" b="0"/>
                  <wp:wrapNone/>
                  <wp:docPr id="2" name="Picture 1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595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938BD" w:rsidRDefault="007938BD" w:rsidP="001220C0">
            <w:pPr>
              <w:pStyle w:val="SubTitle1"/>
              <w:spacing w:after="0" w:line="256" w:lineRule="auto"/>
              <w:rPr>
                <w:rFonts w:ascii="Calibri" w:hAnsi="Calibri" w:cs="Arial"/>
                <w:sz w:val="18"/>
                <w:szCs w:val="18"/>
                <w:lang w:val="mk-MK"/>
              </w:rPr>
            </w:pPr>
          </w:p>
          <w:p w:rsidR="007938BD" w:rsidRDefault="007938BD" w:rsidP="001220C0">
            <w:pPr>
              <w:spacing w:line="256" w:lineRule="auto"/>
              <w:rPr>
                <w:lang w:val="mk-MK" w:eastAsia="en-GB"/>
              </w:rPr>
            </w:pPr>
          </w:p>
          <w:p w:rsidR="007938BD" w:rsidRDefault="007938BD" w:rsidP="001220C0">
            <w:pPr>
              <w:spacing w:line="256" w:lineRule="auto"/>
              <w:rPr>
                <w:lang w:val="mk-MK" w:eastAsia="en-GB"/>
              </w:rPr>
            </w:pPr>
          </w:p>
          <w:p w:rsidR="007938BD" w:rsidRDefault="007938BD" w:rsidP="001220C0">
            <w:pPr>
              <w:pStyle w:val="SubTitle1"/>
              <w:spacing w:after="0" w:line="256" w:lineRule="auto"/>
              <w:rPr>
                <w:rFonts w:ascii="Calibri" w:hAnsi="Calibri" w:cs="Arial"/>
                <w:b w:val="0"/>
                <w:sz w:val="20"/>
                <w:lang w:val="hu-HU"/>
              </w:rPr>
            </w:pPr>
            <w:r>
              <w:rPr>
                <w:noProof/>
                <w:lang w:val="mk-MK" w:eastAsia="mk-MK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5621020</wp:posOffset>
                  </wp:positionH>
                  <wp:positionV relativeFrom="paragraph">
                    <wp:posOffset>-381635</wp:posOffset>
                  </wp:positionV>
                  <wp:extent cx="939165" cy="930910"/>
                  <wp:effectExtent l="19050" t="0" r="0" b="0"/>
                  <wp:wrapNone/>
                  <wp:docPr id="4" name="Picture 4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30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Arial"/>
                <w:sz w:val="20"/>
                <w:lang w:val="hu-HU"/>
              </w:rPr>
              <w:t xml:space="preserve">      TWINNING PROJECT</w:t>
            </w:r>
            <w:r>
              <w:rPr>
                <w:rFonts w:ascii="Calibri" w:hAnsi="Calibri" w:cs="Arial"/>
                <w:b w:val="0"/>
                <w:sz w:val="20"/>
                <w:lang w:val="hu-HU"/>
              </w:rPr>
              <w:br/>
              <w:t xml:space="preserve">     Strengthening the enforcement                                         of Intellectual Property Rights</w:t>
            </w:r>
          </w:p>
          <w:p w:rsidR="007938BD" w:rsidRDefault="007938BD" w:rsidP="001220C0">
            <w:pPr>
              <w:spacing w:line="256" w:lineRule="auto"/>
              <w:jc w:val="center"/>
              <w:rPr>
                <w:lang w:val="mk-MK" w:eastAsia="en-GB"/>
              </w:rPr>
            </w:pPr>
            <w:r>
              <w:rPr>
                <w:rFonts w:ascii="Calibri" w:hAnsi="Calibri" w:cs="Arial"/>
                <w:sz w:val="20"/>
                <w:lang w:val="hu-HU"/>
              </w:rPr>
              <w:t xml:space="preserve">      MK 11 IPA OT OT 01 15</w:t>
            </w:r>
          </w:p>
        </w:tc>
      </w:tr>
    </w:tbl>
    <w:p w:rsidR="00C84D3B" w:rsidRPr="008073BD" w:rsidRDefault="008073BD" w:rsidP="00C84D3B">
      <w:pPr>
        <w:spacing w:before="120" w:after="120"/>
        <w:jc w:val="center"/>
        <w:rPr>
          <w:rFonts w:asciiTheme="minorHAnsi" w:hAnsiTheme="minorHAnsi" w:cs="Arial"/>
          <w:b/>
          <w:sz w:val="36"/>
          <w:szCs w:val="36"/>
          <w:lang w:val="mk-MK" w:eastAsia="en-US"/>
        </w:rPr>
      </w:pPr>
      <w:r>
        <w:rPr>
          <w:rFonts w:asciiTheme="minorHAnsi" w:hAnsiTheme="minorHAnsi" w:cs="Arial"/>
          <w:b/>
          <w:sz w:val="36"/>
          <w:szCs w:val="36"/>
          <w:lang w:val="mk-MK" w:eastAsia="en-US"/>
        </w:rPr>
        <w:t>ПРОГРАМА</w:t>
      </w:r>
    </w:p>
    <w:p w:rsidR="00C84D3B" w:rsidRDefault="007B69BA" w:rsidP="00C84D3B">
      <w:pPr>
        <w:spacing w:before="120" w:after="120"/>
        <w:jc w:val="center"/>
        <w:rPr>
          <w:rFonts w:asciiTheme="minorHAnsi" w:hAnsiTheme="minorHAnsi" w:cs="Arial"/>
          <w:b/>
          <w:sz w:val="28"/>
          <w:szCs w:val="28"/>
          <w:lang w:val="mk-MK" w:eastAsia="en-US"/>
        </w:rPr>
      </w:pPr>
      <w:r>
        <w:rPr>
          <w:rFonts w:asciiTheme="minorHAnsi" w:hAnsiTheme="minorHAnsi" w:cs="Arial"/>
          <w:b/>
          <w:sz w:val="28"/>
          <w:szCs w:val="28"/>
          <w:lang w:val="mk-MK" w:eastAsia="en-US"/>
        </w:rPr>
        <w:t xml:space="preserve">Обука на </w:t>
      </w:r>
      <w:r w:rsidR="00A8505E">
        <w:rPr>
          <w:rFonts w:asciiTheme="minorHAnsi" w:hAnsiTheme="minorHAnsi" w:cs="Arial"/>
          <w:b/>
          <w:sz w:val="28"/>
          <w:szCs w:val="28"/>
          <w:lang w:val="mk-MK" w:eastAsia="en-US"/>
        </w:rPr>
        <w:t>тема</w:t>
      </w:r>
    </w:p>
    <w:p w:rsidR="00C84D3B" w:rsidRPr="00A8505E" w:rsidRDefault="00A8505E" w:rsidP="00A8505E">
      <w:pPr>
        <w:spacing w:before="120" w:after="120"/>
        <w:jc w:val="center"/>
        <w:rPr>
          <w:rFonts w:asciiTheme="minorHAnsi" w:hAnsiTheme="minorHAnsi" w:cs="Arial"/>
          <w:b/>
          <w:sz w:val="28"/>
          <w:szCs w:val="28"/>
          <w:lang w:val="mk-MK" w:eastAsia="en-US"/>
        </w:rPr>
      </w:pPr>
      <w:r>
        <w:rPr>
          <w:rFonts w:asciiTheme="minorHAnsi" w:hAnsiTheme="minorHAnsi" w:cs="Arial"/>
          <w:b/>
          <w:sz w:val="28"/>
          <w:szCs w:val="28"/>
          <w:lang w:val="mk-MK" w:eastAsia="en-US"/>
        </w:rPr>
        <w:t>„Граѓанско-правна заштита на правата од интелектуална сопственост“</w:t>
      </w:r>
    </w:p>
    <w:p w:rsidR="00BF0C41" w:rsidRDefault="00C001E5" w:rsidP="001220C0">
      <w:pPr>
        <w:jc w:val="center"/>
        <w:rPr>
          <w:rFonts w:asciiTheme="minorHAnsi" w:hAnsiTheme="minorHAnsi" w:cs="Arial"/>
          <w:sz w:val="21"/>
          <w:szCs w:val="21"/>
          <w:lang w:val="mk-MK" w:eastAsia="en-US"/>
        </w:rPr>
      </w:pPr>
      <w:r>
        <w:rPr>
          <w:rFonts w:asciiTheme="minorHAnsi" w:hAnsiTheme="minorHAnsi" w:cs="Arial"/>
          <w:sz w:val="21"/>
          <w:szCs w:val="21"/>
          <w:lang w:val="en-US" w:eastAsia="en-US"/>
        </w:rPr>
        <w:t>24-25</w:t>
      </w:r>
      <w:r>
        <w:rPr>
          <w:rFonts w:asciiTheme="minorHAnsi" w:hAnsiTheme="minorHAnsi" w:cs="Arial"/>
          <w:sz w:val="21"/>
          <w:szCs w:val="21"/>
          <w:lang w:val="mk-MK" w:eastAsia="en-US"/>
        </w:rPr>
        <w:t xml:space="preserve"> април</w:t>
      </w:r>
      <w:r w:rsidR="007B69BA">
        <w:rPr>
          <w:rFonts w:asciiTheme="minorHAnsi" w:hAnsiTheme="minorHAnsi" w:cs="Arial"/>
          <w:sz w:val="21"/>
          <w:szCs w:val="21"/>
          <w:lang w:val="mk-MK" w:eastAsia="en-US"/>
        </w:rPr>
        <w:t xml:space="preserve"> </w:t>
      </w:r>
      <w:r>
        <w:rPr>
          <w:rFonts w:asciiTheme="minorHAnsi" w:hAnsiTheme="minorHAnsi" w:cs="Arial"/>
          <w:sz w:val="21"/>
          <w:szCs w:val="21"/>
          <w:lang w:val="en-GB" w:eastAsia="en-US"/>
        </w:rPr>
        <w:t>201</w:t>
      </w:r>
      <w:r>
        <w:rPr>
          <w:rFonts w:asciiTheme="minorHAnsi" w:hAnsiTheme="minorHAnsi" w:cs="Arial"/>
          <w:sz w:val="21"/>
          <w:szCs w:val="21"/>
          <w:lang w:val="mk-MK" w:eastAsia="en-US"/>
        </w:rPr>
        <w:t>7</w:t>
      </w:r>
    </w:p>
    <w:p w:rsidR="00C001E5" w:rsidRDefault="00C001E5" w:rsidP="001220C0">
      <w:pPr>
        <w:jc w:val="center"/>
        <w:rPr>
          <w:rFonts w:asciiTheme="minorHAnsi" w:hAnsiTheme="minorHAnsi" w:cs="Arial"/>
          <w:sz w:val="21"/>
          <w:szCs w:val="21"/>
          <w:lang w:val="mk-MK" w:eastAsia="en-US"/>
        </w:rPr>
      </w:pPr>
      <w:r>
        <w:rPr>
          <w:rFonts w:asciiTheme="minorHAnsi" w:hAnsiTheme="minorHAnsi" w:cs="Arial"/>
          <w:sz w:val="21"/>
          <w:szCs w:val="21"/>
          <w:lang w:val="mk-MK" w:eastAsia="en-US"/>
        </w:rPr>
        <w:t>Апелационен суд Битола</w:t>
      </w:r>
    </w:p>
    <w:p w:rsidR="00C001E5" w:rsidRPr="00C001E5" w:rsidRDefault="00C001E5" w:rsidP="001220C0">
      <w:pPr>
        <w:jc w:val="center"/>
        <w:rPr>
          <w:rFonts w:asciiTheme="minorHAnsi" w:hAnsiTheme="minorHAnsi" w:cs="Arial"/>
          <w:sz w:val="21"/>
          <w:szCs w:val="21"/>
          <w:lang w:val="mk-MK" w:eastAsia="en-US"/>
        </w:rPr>
      </w:pPr>
    </w:p>
    <w:p w:rsidR="00C84D3B" w:rsidRPr="002821DF" w:rsidRDefault="007B69BA" w:rsidP="00C84D3B">
      <w:pPr>
        <w:jc w:val="center"/>
        <w:rPr>
          <w:rFonts w:asciiTheme="minorHAnsi" w:hAnsiTheme="minorHAnsi" w:cs="Arial"/>
          <w:sz w:val="21"/>
          <w:szCs w:val="21"/>
          <w:lang w:val="en-GB" w:eastAsia="en-US"/>
        </w:rPr>
      </w:pPr>
      <w:r>
        <w:rPr>
          <w:rFonts w:asciiTheme="minorHAnsi" w:hAnsiTheme="minorHAnsi" w:cs="Arial"/>
          <w:sz w:val="21"/>
          <w:szCs w:val="21"/>
          <w:lang w:val="mk-MK" w:eastAsia="en-US"/>
        </w:rPr>
        <w:t>Учесници</w:t>
      </w:r>
      <w:r w:rsidR="00C84D3B" w:rsidRPr="002821DF">
        <w:rPr>
          <w:rFonts w:asciiTheme="minorHAnsi" w:hAnsiTheme="minorHAnsi" w:cs="Arial"/>
          <w:sz w:val="21"/>
          <w:szCs w:val="21"/>
          <w:lang w:val="en-GB" w:eastAsia="en-US"/>
        </w:rPr>
        <w:t>:</w:t>
      </w:r>
    </w:p>
    <w:p w:rsidR="00C84D3B" w:rsidRDefault="00A8505E" w:rsidP="00C84D3B">
      <w:pPr>
        <w:jc w:val="center"/>
        <w:rPr>
          <w:rFonts w:asciiTheme="minorHAnsi" w:hAnsiTheme="minorHAnsi" w:cs="Arial"/>
          <w:sz w:val="21"/>
          <w:szCs w:val="21"/>
          <w:lang w:val="en-GB" w:eastAsia="en-US"/>
        </w:rPr>
      </w:pPr>
      <w:r>
        <w:rPr>
          <w:rFonts w:asciiTheme="minorHAnsi" w:hAnsiTheme="minorHAnsi" w:cs="Arial"/>
          <w:sz w:val="21"/>
          <w:szCs w:val="21"/>
          <w:lang w:val="mk-MK" w:eastAsia="en-US"/>
        </w:rPr>
        <w:t>Судии од граѓанските оддели и</w:t>
      </w:r>
      <w:r w:rsidR="00BF0C41">
        <w:rPr>
          <w:rFonts w:asciiTheme="minorHAnsi" w:hAnsiTheme="minorHAnsi" w:cs="Arial"/>
          <w:sz w:val="21"/>
          <w:szCs w:val="21"/>
          <w:lang w:val="mk-MK" w:eastAsia="en-US"/>
        </w:rPr>
        <w:t xml:space="preserve"> одделите за трговски спорови</w:t>
      </w:r>
      <w:r w:rsidR="00BF0C41">
        <w:rPr>
          <w:rFonts w:asciiTheme="minorHAnsi" w:hAnsiTheme="minorHAnsi" w:cs="Arial"/>
          <w:sz w:val="21"/>
          <w:szCs w:val="21"/>
          <w:lang w:val="en-US" w:eastAsia="en-US"/>
        </w:rPr>
        <w:t xml:space="preserve">, </w:t>
      </w:r>
      <w:r w:rsidR="001D1A37">
        <w:rPr>
          <w:rFonts w:asciiTheme="minorHAnsi" w:hAnsiTheme="minorHAnsi" w:cs="Arial"/>
          <w:sz w:val="21"/>
          <w:szCs w:val="21"/>
          <w:lang w:val="mk-MK" w:eastAsia="en-US"/>
        </w:rPr>
        <w:t xml:space="preserve"> </w:t>
      </w:r>
      <w:r w:rsidR="00BF0C41">
        <w:rPr>
          <w:rFonts w:asciiTheme="minorHAnsi" w:hAnsiTheme="minorHAnsi" w:cs="Arial"/>
          <w:sz w:val="21"/>
          <w:szCs w:val="21"/>
          <w:lang w:val="mk-MK" w:eastAsia="en-US"/>
        </w:rPr>
        <w:t>застапници за правата од интелектуална сопственост</w:t>
      </w:r>
      <w:r w:rsidR="001D1A37">
        <w:rPr>
          <w:rFonts w:asciiTheme="minorHAnsi" w:hAnsiTheme="minorHAnsi" w:cs="Arial"/>
          <w:sz w:val="21"/>
          <w:szCs w:val="21"/>
          <w:lang w:val="mk-MK" w:eastAsia="en-US"/>
        </w:rPr>
        <w:t xml:space="preserve"> </w:t>
      </w:r>
    </w:p>
    <w:p w:rsidR="00E43420" w:rsidRDefault="00E43420" w:rsidP="00C84D3B">
      <w:pPr>
        <w:jc w:val="center"/>
        <w:rPr>
          <w:rFonts w:asciiTheme="minorHAnsi" w:hAnsiTheme="minorHAnsi" w:cs="Arial"/>
          <w:sz w:val="21"/>
          <w:szCs w:val="21"/>
          <w:lang w:val="en-GB" w:eastAsia="en-US"/>
        </w:rPr>
      </w:pPr>
    </w:p>
    <w:p w:rsidR="00BF0C41" w:rsidRPr="00BF0C41" w:rsidRDefault="000A0810" w:rsidP="001220C0">
      <w:pPr>
        <w:jc w:val="center"/>
        <w:rPr>
          <w:rFonts w:asciiTheme="minorHAnsi" w:hAnsiTheme="minorHAnsi" w:cs="Arial"/>
          <w:sz w:val="21"/>
          <w:szCs w:val="21"/>
          <w:lang w:val="mk-MK" w:eastAsia="en-US"/>
        </w:rPr>
      </w:pPr>
      <w:r>
        <w:rPr>
          <w:rFonts w:asciiTheme="minorHAnsi" w:hAnsiTheme="minorHAnsi" w:cs="Arial"/>
          <w:sz w:val="21"/>
          <w:szCs w:val="21"/>
          <w:lang w:val="mk-MK" w:eastAsia="en-US"/>
        </w:rPr>
        <w:t>Излагачи</w:t>
      </w:r>
      <w:r w:rsidR="00C84D3B" w:rsidRPr="002821DF">
        <w:rPr>
          <w:rFonts w:asciiTheme="minorHAnsi" w:hAnsiTheme="minorHAnsi" w:cs="Arial"/>
          <w:sz w:val="21"/>
          <w:szCs w:val="21"/>
          <w:lang w:val="en-GB" w:eastAsia="en-US"/>
        </w:rPr>
        <w:t>:</w:t>
      </w:r>
    </w:p>
    <w:p w:rsidR="00C84D3B" w:rsidRPr="002821DF" w:rsidRDefault="00BF0C41" w:rsidP="00C84D3B">
      <w:pPr>
        <w:jc w:val="center"/>
        <w:rPr>
          <w:rFonts w:asciiTheme="minorHAnsi" w:hAnsiTheme="minorHAnsi" w:cs="Arial"/>
          <w:sz w:val="21"/>
          <w:szCs w:val="21"/>
          <w:lang w:val="en-GB" w:eastAsia="en-US"/>
        </w:rPr>
      </w:pPr>
      <w:r>
        <w:rPr>
          <w:rFonts w:asciiTheme="minorHAnsi" w:hAnsiTheme="minorHAnsi" w:cs="Arial"/>
          <w:sz w:val="21"/>
          <w:szCs w:val="21"/>
          <w:lang w:val="mk-MK" w:eastAsia="en-US"/>
        </w:rPr>
        <w:t xml:space="preserve">г-ѓа Зане Петерсон, </w:t>
      </w:r>
      <w:r w:rsidR="001D1A37">
        <w:rPr>
          <w:rFonts w:asciiTheme="minorHAnsi" w:hAnsiTheme="minorHAnsi" w:cs="Arial"/>
          <w:sz w:val="21"/>
          <w:szCs w:val="21"/>
          <w:lang w:val="mk-MK" w:eastAsia="en-US"/>
        </w:rPr>
        <w:t>Судија</w:t>
      </w:r>
      <w:r w:rsidR="00C84D3B">
        <w:rPr>
          <w:rFonts w:asciiTheme="minorHAnsi" w:hAnsiTheme="minorHAnsi" w:cs="Arial"/>
          <w:sz w:val="21"/>
          <w:szCs w:val="21"/>
          <w:lang w:val="en-GB" w:eastAsia="en-US"/>
        </w:rPr>
        <w:t>,</w:t>
      </w:r>
      <w:r w:rsidR="00C84D3B" w:rsidRPr="002821DF">
        <w:rPr>
          <w:rFonts w:asciiTheme="minorHAnsi" w:hAnsiTheme="minorHAnsi" w:cs="Arial"/>
          <w:sz w:val="21"/>
          <w:szCs w:val="21"/>
          <w:lang w:val="en-GB" w:eastAsia="en-US"/>
        </w:rPr>
        <w:t xml:space="preserve"> </w:t>
      </w:r>
      <w:r w:rsidR="001D1A37">
        <w:rPr>
          <w:rFonts w:asciiTheme="minorHAnsi" w:hAnsiTheme="minorHAnsi" w:cs="Arial"/>
          <w:sz w:val="21"/>
          <w:szCs w:val="21"/>
          <w:lang w:val="mk-MK" w:eastAsia="en-US"/>
        </w:rPr>
        <w:t>Оддел за граѓански случаи на Врховниот суд на Република Латвија,</w:t>
      </w:r>
      <w:r w:rsidR="00281705">
        <w:rPr>
          <w:rFonts w:asciiTheme="minorHAnsi" w:hAnsiTheme="minorHAnsi" w:cs="Arial"/>
          <w:sz w:val="21"/>
          <w:szCs w:val="21"/>
          <w:lang w:val="en-US" w:eastAsia="en-US"/>
        </w:rPr>
        <w:t xml:space="preserve"> </w:t>
      </w:r>
      <w:r w:rsidR="00281705">
        <w:rPr>
          <w:rFonts w:asciiTheme="minorHAnsi" w:hAnsiTheme="minorHAnsi" w:cs="Arial"/>
          <w:sz w:val="21"/>
          <w:szCs w:val="21"/>
          <w:lang w:val="mk-MK" w:eastAsia="en-US"/>
        </w:rPr>
        <w:t>и</w:t>
      </w:r>
      <w:r w:rsidR="001D1A37">
        <w:rPr>
          <w:rFonts w:asciiTheme="minorHAnsi" w:hAnsiTheme="minorHAnsi" w:cs="Arial"/>
          <w:sz w:val="21"/>
          <w:szCs w:val="21"/>
          <w:lang w:val="mk-MK" w:eastAsia="en-US"/>
        </w:rPr>
        <w:t xml:space="preserve"> </w:t>
      </w:r>
    </w:p>
    <w:p w:rsidR="00C84D3B" w:rsidRPr="00D2058A" w:rsidRDefault="00BF0C41" w:rsidP="00C001E5">
      <w:pPr>
        <w:spacing w:before="120" w:after="120"/>
        <w:rPr>
          <w:rFonts w:asciiTheme="minorHAnsi" w:hAnsiTheme="minorHAnsi" w:cs="Arial"/>
          <w:sz w:val="21"/>
          <w:szCs w:val="21"/>
          <w:lang w:val="mk-MK" w:eastAsia="en-US"/>
        </w:rPr>
      </w:pPr>
      <w:r>
        <w:rPr>
          <w:rFonts w:asciiTheme="minorHAnsi" w:hAnsiTheme="minorHAnsi" w:cs="Arial"/>
          <w:sz w:val="21"/>
          <w:szCs w:val="21"/>
          <w:lang w:val="mk-MK" w:eastAsia="en-US"/>
        </w:rPr>
        <w:t xml:space="preserve">        г-дин Еирлинг Вестергард</w:t>
      </w:r>
      <w:r>
        <w:rPr>
          <w:rFonts w:asciiTheme="minorHAnsi" w:hAnsiTheme="minorHAnsi" w:cs="Arial"/>
          <w:sz w:val="21"/>
          <w:szCs w:val="21"/>
          <w:lang w:val="en-GB" w:eastAsia="en-US"/>
        </w:rPr>
        <w:t xml:space="preserve"> </w:t>
      </w:r>
      <w:r>
        <w:rPr>
          <w:rFonts w:asciiTheme="minorHAnsi" w:hAnsiTheme="minorHAnsi" w:cs="Arial"/>
          <w:sz w:val="21"/>
          <w:szCs w:val="21"/>
          <w:lang w:val="mk-MK" w:eastAsia="en-US"/>
        </w:rPr>
        <w:t xml:space="preserve">, </w:t>
      </w:r>
      <w:r w:rsidR="00230EEE">
        <w:rPr>
          <w:rFonts w:asciiTheme="minorHAnsi" w:hAnsiTheme="minorHAnsi" w:cs="Arial"/>
          <w:sz w:val="21"/>
          <w:szCs w:val="21"/>
          <w:lang w:val="mk-MK" w:eastAsia="en-US"/>
        </w:rPr>
        <w:t>Заменик јавен обвинител за</w:t>
      </w:r>
      <w:r w:rsidR="0048408D">
        <w:rPr>
          <w:rFonts w:asciiTheme="minorHAnsi" w:hAnsiTheme="minorHAnsi" w:cs="Arial"/>
          <w:sz w:val="21"/>
          <w:szCs w:val="21"/>
          <w:lang w:val="mk-MK" w:eastAsia="en-US"/>
        </w:rPr>
        <w:t xml:space="preserve"> сериозен економски криминал</w:t>
      </w:r>
      <w:r w:rsidR="00CD3871">
        <w:rPr>
          <w:rFonts w:asciiTheme="minorHAnsi" w:hAnsiTheme="minorHAnsi" w:cs="Arial"/>
          <w:sz w:val="21"/>
          <w:szCs w:val="21"/>
          <w:lang w:val="en-GB" w:eastAsia="en-US"/>
        </w:rPr>
        <w:t xml:space="preserve">, </w:t>
      </w:r>
      <w:r w:rsidR="0048408D">
        <w:rPr>
          <w:rFonts w:asciiTheme="minorHAnsi" w:hAnsiTheme="minorHAnsi" w:cs="Arial"/>
          <w:sz w:val="21"/>
          <w:szCs w:val="21"/>
          <w:lang w:val="mk-MK" w:eastAsia="en-US"/>
        </w:rPr>
        <w:t xml:space="preserve">Данска </w:t>
      </w:r>
      <w:r w:rsidR="00CD3871" w:rsidRPr="00CD3871">
        <w:rPr>
          <w:rFonts w:asciiTheme="minorHAnsi" w:hAnsiTheme="minorHAnsi" w:cs="Arial"/>
          <w:sz w:val="21"/>
          <w:szCs w:val="21"/>
          <w:lang w:val="en-GB" w:eastAsia="en-US"/>
        </w:rPr>
        <w:t>(</w:t>
      </w:r>
      <w:r w:rsidR="001C1F53">
        <w:rPr>
          <w:rFonts w:asciiTheme="minorHAnsi" w:hAnsiTheme="minorHAnsi" w:cs="Arial"/>
          <w:sz w:val="21"/>
          <w:szCs w:val="21"/>
          <w:lang w:val="mk-MK" w:eastAsia="en-US"/>
        </w:rPr>
        <w:t>Моментално назначен како национален експерт во Канцеларијата за Хармонизација на внатрешниот пазар</w:t>
      </w:r>
      <w:r w:rsidR="00CD3871" w:rsidRPr="00CD3871">
        <w:rPr>
          <w:rFonts w:asciiTheme="minorHAnsi" w:hAnsiTheme="minorHAnsi" w:cs="Arial"/>
          <w:sz w:val="21"/>
          <w:szCs w:val="21"/>
          <w:lang w:val="en-GB" w:eastAsia="en-US"/>
        </w:rPr>
        <w:t>)</w:t>
      </w:r>
    </w:p>
    <w:p w:rsidR="00C84D3B" w:rsidRPr="00E062D9" w:rsidRDefault="00C84D3B" w:rsidP="00C84D3B">
      <w:pPr>
        <w:rPr>
          <w:rFonts w:asciiTheme="minorHAnsi" w:hAnsiTheme="minorHAnsi" w:cs="Arial"/>
          <w:sz w:val="21"/>
          <w:szCs w:val="21"/>
          <w:lang w:val="en-GB" w:eastAsia="en-US"/>
        </w:rPr>
      </w:pPr>
    </w:p>
    <w:tbl>
      <w:tblPr>
        <w:tblW w:w="52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4063"/>
        <w:gridCol w:w="4608"/>
      </w:tblGrid>
      <w:tr w:rsidR="00C84D3B" w:rsidRPr="00E062D9" w:rsidTr="001220C0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C84D3B" w:rsidRPr="001220C0" w:rsidRDefault="00C001E5" w:rsidP="001220C0">
            <w:pPr>
              <w:spacing w:before="120" w:after="120"/>
              <w:jc w:val="center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24</w:t>
            </w:r>
            <w:r w:rsidR="001220C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</w:t>
            </w: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април</w:t>
            </w:r>
            <w:r w:rsidR="005C3C25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, понеделник</w:t>
            </w:r>
          </w:p>
        </w:tc>
      </w:tr>
      <w:tr w:rsidR="00C84D3B" w:rsidRPr="00906FCD" w:rsidTr="001220C0">
        <w:trPr>
          <w:jc w:val="center"/>
        </w:trPr>
        <w:tc>
          <w:tcPr>
            <w:tcW w:w="834" w:type="pct"/>
            <w:shd w:val="clear" w:color="auto" w:fill="auto"/>
          </w:tcPr>
          <w:p w:rsidR="00C84D3B" w:rsidRPr="00E062D9" w:rsidRDefault="00C001E5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09: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30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- 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10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0</w:t>
            </w:r>
            <w:r w:rsidR="00C84D3B" w:rsidRPr="00E062D9">
              <w:rPr>
                <w:rFonts w:asciiTheme="minorHAnsi" w:hAnsiTheme="minorHAnsi"/>
                <w:sz w:val="21"/>
                <w:szCs w:val="21"/>
              </w:rPr>
              <w:t xml:space="preserve">0 </w:t>
            </w:r>
          </w:p>
        </w:tc>
        <w:tc>
          <w:tcPr>
            <w:tcW w:w="1952" w:type="pct"/>
            <w:shd w:val="clear" w:color="auto" w:fill="auto"/>
          </w:tcPr>
          <w:p w:rsidR="00C84D3B" w:rsidRPr="00D2058A" w:rsidRDefault="00230EEE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Регистрација</w:t>
            </w:r>
          </w:p>
        </w:tc>
        <w:tc>
          <w:tcPr>
            <w:tcW w:w="2214" w:type="pct"/>
            <w:shd w:val="clear" w:color="auto" w:fill="auto"/>
          </w:tcPr>
          <w:p w:rsidR="00C84D3B" w:rsidRPr="00906FCD" w:rsidRDefault="00C84D3B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</w:tr>
      <w:tr w:rsidR="00C84D3B" w:rsidRPr="00DE2580" w:rsidTr="001220C0">
        <w:trPr>
          <w:jc w:val="center"/>
        </w:trPr>
        <w:tc>
          <w:tcPr>
            <w:tcW w:w="834" w:type="pct"/>
            <w:shd w:val="clear" w:color="auto" w:fill="auto"/>
          </w:tcPr>
          <w:p w:rsidR="00C84D3B" w:rsidRPr="00C001E5" w:rsidRDefault="00C001E5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10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0</w:t>
            </w:r>
            <w:r w:rsidR="00C84D3B" w:rsidRPr="00E062D9">
              <w:rPr>
                <w:rFonts w:asciiTheme="minorHAnsi" w:hAnsiTheme="minorHAnsi"/>
                <w:sz w:val="21"/>
                <w:szCs w:val="21"/>
              </w:rPr>
              <w:t>0 - 10: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15</w:t>
            </w:r>
          </w:p>
        </w:tc>
        <w:tc>
          <w:tcPr>
            <w:tcW w:w="1952" w:type="pct"/>
            <w:shd w:val="clear" w:color="auto" w:fill="auto"/>
          </w:tcPr>
          <w:p w:rsidR="00C84D3B" w:rsidRPr="00E062D9" w:rsidRDefault="00230EEE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Воведно обраќање и претставување</w:t>
            </w:r>
            <w:r w:rsidR="00C84D3B" w:rsidRPr="00E062D9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</w:p>
          <w:p w:rsidR="00C84D3B" w:rsidRPr="00E062D9" w:rsidRDefault="00C84D3B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214" w:type="pct"/>
            <w:shd w:val="clear" w:color="auto" w:fill="auto"/>
          </w:tcPr>
          <w:p w:rsidR="00C001E5" w:rsidRPr="00F4777B" w:rsidRDefault="00C001E5" w:rsidP="00C001E5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DC1F54">
              <w:rPr>
                <w:rFonts w:asciiTheme="minorHAnsi" w:hAnsiTheme="minorHAnsi"/>
                <w:sz w:val="21"/>
                <w:szCs w:val="21"/>
                <w:lang w:val="mk-MK"/>
              </w:rPr>
              <w:t>Претставник на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АСЈО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Павел Шатев</w:t>
            </w:r>
            <w:r w:rsidR="00F4777B">
              <w:rPr>
                <w:rFonts w:asciiTheme="minorHAnsi" w:hAnsiTheme="minorHAnsi"/>
                <w:sz w:val="21"/>
                <w:szCs w:val="21"/>
                <w:lang w:val="en-US"/>
              </w:rPr>
              <w:t>/</w:t>
            </w:r>
          </w:p>
          <w:p w:rsidR="00C84D3B" w:rsidRPr="00230EEE" w:rsidRDefault="00C001E5" w:rsidP="00C001E5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 w:rsidRPr="00DC1F54">
              <w:rPr>
                <w:rFonts w:asciiTheme="minorHAnsi" w:hAnsiTheme="minorHAnsi"/>
                <w:sz w:val="21"/>
                <w:szCs w:val="21"/>
                <w:lang w:val="mk-MK"/>
              </w:rPr>
              <w:t>Претставник на Проектот</w:t>
            </w:r>
          </w:p>
        </w:tc>
      </w:tr>
      <w:tr w:rsidR="00C84D3B" w:rsidRPr="00DE2580" w:rsidTr="001220C0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C84D3B" w:rsidRPr="00E062D9" w:rsidRDefault="00C84D3B" w:rsidP="001220C0">
            <w:pPr>
              <w:spacing w:before="120" w:after="120"/>
              <w:jc w:val="center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</w:p>
        </w:tc>
      </w:tr>
      <w:tr w:rsidR="00C84D3B" w:rsidRPr="00963E2D" w:rsidTr="001220C0">
        <w:trPr>
          <w:jc w:val="center"/>
        </w:trPr>
        <w:tc>
          <w:tcPr>
            <w:tcW w:w="834" w:type="pct"/>
          </w:tcPr>
          <w:p w:rsidR="00C84D3B" w:rsidRPr="00C001E5" w:rsidRDefault="00C001E5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10: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15</w:t>
            </w:r>
            <w:r w:rsidR="00C84D3B" w:rsidRPr="00963E2D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- 10: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45</w:t>
            </w:r>
          </w:p>
        </w:tc>
        <w:tc>
          <w:tcPr>
            <w:tcW w:w="1952" w:type="pct"/>
          </w:tcPr>
          <w:p w:rsidR="00C84D3B" w:rsidRPr="00FA02CB" w:rsidRDefault="00FA02CB" w:rsidP="00FA02CB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Важноста на заштитата и спроведувањето на правата од интелектуална сопственост </w:t>
            </w:r>
            <w:r w:rsidR="00C84D3B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214" w:type="pct"/>
          </w:tcPr>
          <w:p w:rsidR="00C84D3B" w:rsidRPr="00E062D9" w:rsidRDefault="00FA02CB" w:rsidP="001220C0">
            <w:pPr>
              <w:spacing w:before="120" w:after="120"/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  <w:t>Еирлинг Вестергард</w:t>
            </w:r>
            <w:r w:rsidR="00C84D3B"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  <w:t xml:space="preserve"> </w:t>
            </w:r>
          </w:p>
          <w:p w:rsidR="00C84D3B" w:rsidRPr="00E062D9" w:rsidRDefault="00C84D3B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</w:tr>
      <w:tr w:rsidR="00C84D3B" w:rsidRPr="00E062D9" w:rsidTr="001220C0">
        <w:trPr>
          <w:jc w:val="center"/>
        </w:trPr>
        <w:tc>
          <w:tcPr>
            <w:tcW w:w="834" w:type="pct"/>
          </w:tcPr>
          <w:p w:rsidR="00C84D3B" w:rsidRPr="00C001E5" w:rsidRDefault="00C001E5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  <w:lang w:val="en-US"/>
              </w:rPr>
              <w:t>10: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45</w:t>
            </w:r>
            <w:r w:rsidR="00C84D3B" w:rsidRPr="00963E2D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- 11: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45</w:t>
            </w:r>
          </w:p>
        </w:tc>
        <w:tc>
          <w:tcPr>
            <w:tcW w:w="1952" w:type="pct"/>
          </w:tcPr>
          <w:p w:rsidR="00C84D3B" w:rsidRPr="00FA02CB" w:rsidRDefault="00FA02CB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Заштита на трговски марки </w:t>
            </w:r>
            <w:r w:rsidR="00C84D3B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 – </w:t>
            </w: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Дистинктивен карактер</w:t>
            </w:r>
          </w:p>
          <w:p w:rsidR="00C84D3B" w:rsidRPr="00FA02CB" w:rsidRDefault="00C84D3B" w:rsidP="00FA02CB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– </w:t>
            </w:r>
            <w:r w:rsidR="000A081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</w:t>
            </w:r>
            <w:r w:rsidR="00FA02CB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случаи</w:t>
            </w:r>
          </w:p>
        </w:tc>
        <w:tc>
          <w:tcPr>
            <w:tcW w:w="2214" w:type="pct"/>
          </w:tcPr>
          <w:p w:rsidR="00C84D3B" w:rsidRPr="00E062D9" w:rsidRDefault="00FA02CB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Зане Петерсон</w:t>
            </w:r>
            <w:r w:rsidR="00C84D3B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</w:tr>
      <w:tr w:rsidR="00C84D3B" w:rsidRPr="00E062D9" w:rsidTr="001220C0">
        <w:trPr>
          <w:trHeight w:val="393"/>
          <w:jc w:val="center"/>
        </w:trPr>
        <w:tc>
          <w:tcPr>
            <w:tcW w:w="834" w:type="pct"/>
            <w:shd w:val="clear" w:color="auto" w:fill="FFFFFF" w:themeFill="background1"/>
            <w:vAlign w:val="center"/>
          </w:tcPr>
          <w:p w:rsidR="00C84D3B" w:rsidRPr="00A8505E" w:rsidRDefault="00C001E5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11: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45</w:t>
            </w:r>
            <w:r w:rsidR="00C84D3B" w:rsidRPr="00E062D9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A8505E">
              <w:rPr>
                <w:rFonts w:asciiTheme="minorHAnsi" w:hAnsiTheme="minorHAnsi"/>
                <w:sz w:val="21"/>
                <w:szCs w:val="21"/>
              </w:rPr>
              <w:t>–</w:t>
            </w:r>
            <w:r w:rsidR="00C84D3B" w:rsidRPr="00E062D9">
              <w:rPr>
                <w:rFonts w:asciiTheme="minorHAnsi" w:hAnsiTheme="minorHAnsi"/>
                <w:sz w:val="21"/>
                <w:szCs w:val="21"/>
              </w:rPr>
              <w:t xml:space="preserve"> 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2</w:t>
            </w:r>
            <w:r w:rsidR="00A8505E">
              <w:rPr>
                <w:rFonts w:asciiTheme="minorHAnsi" w:hAnsiTheme="minorHAnsi"/>
                <w:sz w:val="21"/>
                <w:szCs w:val="21"/>
                <w:lang w:val="mk-MK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00</w:t>
            </w:r>
          </w:p>
        </w:tc>
        <w:tc>
          <w:tcPr>
            <w:tcW w:w="4166" w:type="pct"/>
            <w:gridSpan w:val="2"/>
            <w:shd w:val="clear" w:color="auto" w:fill="FFFFFF" w:themeFill="background1"/>
            <w:vAlign w:val="center"/>
          </w:tcPr>
          <w:p w:rsidR="00C84D3B" w:rsidRPr="00FA02CB" w:rsidRDefault="00A530A1" w:rsidP="00FA02CB">
            <w:pPr>
              <w:spacing w:before="120" w:after="120"/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i/>
                <w:sz w:val="21"/>
                <w:szCs w:val="21"/>
              </w:rPr>
              <w:t xml:space="preserve">  </w:t>
            </w:r>
            <w:r w:rsidR="00F4777B"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  <w:t>П</w:t>
            </w:r>
            <w:r w:rsidR="00FA02CB"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  <w:t>ауза</w:t>
            </w:r>
          </w:p>
        </w:tc>
      </w:tr>
      <w:tr w:rsidR="00C84D3B" w:rsidRPr="00E062D9" w:rsidTr="001220C0">
        <w:trPr>
          <w:jc w:val="center"/>
        </w:trPr>
        <w:tc>
          <w:tcPr>
            <w:tcW w:w="834" w:type="pct"/>
            <w:shd w:val="clear" w:color="auto" w:fill="FFFFFF"/>
          </w:tcPr>
          <w:p w:rsidR="00C84D3B" w:rsidRPr="00A8505E" w:rsidRDefault="00A8505E" w:rsidP="00C001E5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 w:rsidR="00C001E5">
              <w:rPr>
                <w:rFonts w:asciiTheme="minorHAnsi" w:hAnsiTheme="minorHAnsi"/>
                <w:sz w:val="21"/>
                <w:szCs w:val="21"/>
                <w:lang w:val="mk-MK"/>
              </w:rPr>
              <w:t>2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 w:rsidR="00C001E5">
              <w:rPr>
                <w:rFonts w:asciiTheme="minorHAnsi" w:hAnsiTheme="minorHAnsi"/>
                <w:sz w:val="21"/>
                <w:szCs w:val="21"/>
                <w:lang w:val="mk-MK"/>
              </w:rPr>
              <w:t>00</w:t>
            </w:r>
            <w:r w:rsidR="00C84D3B" w:rsidRPr="00E062D9">
              <w:rPr>
                <w:rFonts w:asciiTheme="minorHAnsi" w:hAnsiTheme="minorHAnsi"/>
                <w:sz w:val="21"/>
                <w:szCs w:val="21"/>
              </w:rPr>
              <w:t xml:space="preserve"> - </w:t>
            </w:r>
            <w:r w:rsidR="00C84D3B">
              <w:rPr>
                <w:rFonts w:asciiTheme="minorHAnsi" w:hAnsiTheme="minorHAnsi"/>
                <w:sz w:val="21"/>
                <w:szCs w:val="21"/>
              </w:rPr>
              <w:t>12</w:t>
            </w:r>
            <w:r w:rsidR="00C84D3B" w:rsidRPr="00E062D9">
              <w:rPr>
                <w:rFonts w:asciiTheme="minorHAnsi" w:hAnsiTheme="minorHAnsi"/>
                <w:sz w:val="21"/>
                <w:szCs w:val="21"/>
              </w:rPr>
              <w:t>:</w:t>
            </w:r>
            <w:r w:rsidR="00C001E5">
              <w:rPr>
                <w:rFonts w:asciiTheme="minorHAnsi" w:hAnsiTheme="minorHAnsi"/>
                <w:sz w:val="21"/>
                <w:szCs w:val="21"/>
                <w:lang w:val="mk-MK"/>
              </w:rPr>
              <w:t>45</w:t>
            </w:r>
          </w:p>
        </w:tc>
        <w:tc>
          <w:tcPr>
            <w:tcW w:w="1952" w:type="pct"/>
            <w:shd w:val="clear" w:color="auto" w:fill="FFFFFF"/>
          </w:tcPr>
          <w:p w:rsidR="00C84D3B" w:rsidRDefault="00FA02CB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Сличност и можност за забуна</w:t>
            </w:r>
            <w:r w:rsidR="00C84D3B" w:rsidRPr="00742C2E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 </w:t>
            </w:r>
          </w:p>
          <w:p w:rsidR="00C84D3B" w:rsidRPr="00FA02CB" w:rsidRDefault="00C84D3B" w:rsidP="00FA02CB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 w:rsidRPr="00742C2E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- </w:t>
            </w:r>
            <w:r w:rsidR="000A081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</w:t>
            </w:r>
            <w:r w:rsidR="00FA02CB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случаи</w:t>
            </w:r>
          </w:p>
        </w:tc>
        <w:tc>
          <w:tcPr>
            <w:tcW w:w="2214" w:type="pct"/>
            <w:shd w:val="clear" w:color="auto" w:fill="FFFFFF"/>
          </w:tcPr>
          <w:p w:rsidR="00C84D3B" w:rsidRPr="00FA02CB" w:rsidRDefault="00FA02CB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Зане Петерсон</w:t>
            </w:r>
          </w:p>
        </w:tc>
      </w:tr>
      <w:tr w:rsidR="00C84D3B" w:rsidRPr="00E062D9" w:rsidTr="001220C0">
        <w:trPr>
          <w:jc w:val="center"/>
        </w:trPr>
        <w:tc>
          <w:tcPr>
            <w:tcW w:w="834" w:type="pct"/>
            <w:shd w:val="clear" w:color="auto" w:fill="FFFFFF"/>
          </w:tcPr>
          <w:p w:rsidR="00C84D3B" w:rsidRPr="00F4777B" w:rsidRDefault="00F4777B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12</w:t>
            </w:r>
            <w:r w:rsidR="00A8505E"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45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- 13</w:t>
            </w:r>
            <w:r w:rsidR="00C84D3B" w:rsidRPr="00E062D9"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>45</w:t>
            </w:r>
          </w:p>
        </w:tc>
        <w:tc>
          <w:tcPr>
            <w:tcW w:w="1952" w:type="pct"/>
            <w:shd w:val="clear" w:color="auto" w:fill="FFFFFF"/>
          </w:tcPr>
          <w:p w:rsidR="00C84D3B" w:rsidRDefault="00FA02CB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Трговските марки на интернет</w:t>
            </w:r>
            <w:r w:rsidR="00C84D3B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 </w:t>
            </w:r>
          </w:p>
          <w:p w:rsidR="00C84D3B" w:rsidRPr="001B3060" w:rsidRDefault="00C84D3B" w:rsidP="001B306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 w:rsidRPr="00E062D9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– </w:t>
            </w:r>
            <w:r w:rsidR="000A081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</w:t>
            </w:r>
            <w:r w:rsidR="001B306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случаи</w:t>
            </w:r>
          </w:p>
        </w:tc>
        <w:tc>
          <w:tcPr>
            <w:tcW w:w="2214" w:type="pct"/>
            <w:shd w:val="clear" w:color="auto" w:fill="FFFFFF"/>
          </w:tcPr>
          <w:p w:rsidR="00FA02CB" w:rsidRPr="00E062D9" w:rsidRDefault="00FA02CB" w:rsidP="00FA02CB">
            <w:pPr>
              <w:spacing w:before="120" w:after="120"/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  <w:t>Еирлинг Вестергард</w:t>
            </w:r>
            <w:r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  <w:t xml:space="preserve"> </w:t>
            </w:r>
          </w:p>
          <w:p w:rsidR="00C84D3B" w:rsidRPr="00E062D9" w:rsidRDefault="00C84D3B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4777B" w:rsidRPr="00E062D9" w:rsidTr="00F4777B">
        <w:trPr>
          <w:jc w:val="center"/>
        </w:trPr>
        <w:tc>
          <w:tcPr>
            <w:tcW w:w="834" w:type="pct"/>
            <w:shd w:val="clear" w:color="auto" w:fill="FFFFFF"/>
          </w:tcPr>
          <w:p w:rsidR="00F4777B" w:rsidRPr="00F4777B" w:rsidRDefault="00F4777B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lastRenderedPageBreak/>
              <w:t>13:45 – 14: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30</w:t>
            </w:r>
          </w:p>
        </w:tc>
        <w:tc>
          <w:tcPr>
            <w:tcW w:w="4166" w:type="pct"/>
            <w:gridSpan w:val="2"/>
            <w:shd w:val="clear" w:color="auto" w:fill="FFFFFF"/>
          </w:tcPr>
          <w:p w:rsidR="00F4777B" w:rsidRPr="00F4777B" w:rsidRDefault="00F4777B" w:rsidP="00FA02CB">
            <w:pPr>
              <w:spacing w:before="120" w:after="120"/>
              <w:rPr>
                <w:rFonts w:asciiTheme="minorHAnsi" w:hAnsiTheme="minorHAnsi" w:cs="Arial"/>
                <w:b/>
                <w:i/>
                <w:sz w:val="21"/>
                <w:szCs w:val="21"/>
                <w:lang w:val="mk-MK" w:eastAsia="en-US"/>
              </w:rPr>
            </w:pPr>
            <w:r w:rsidRPr="00F4777B">
              <w:rPr>
                <w:rFonts w:asciiTheme="minorHAnsi" w:hAnsiTheme="minorHAnsi" w:cs="Arial"/>
                <w:b/>
                <w:i/>
                <w:sz w:val="21"/>
                <w:szCs w:val="21"/>
                <w:lang w:val="mk-MK" w:eastAsia="en-US"/>
              </w:rPr>
              <w:t>Пауза</w:t>
            </w:r>
          </w:p>
        </w:tc>
      </w:tr>
      <w:tr w:rsidR="00C84D3B" w:rsidRPr="00E062D9" w:rsidTr="001220C0">
        <w:trPr>
          <w:jc w:val="center"/>
        </w:trPr>
        <w:tc>
          <w:tcPr>
            <w:tcW w:w="834" w:type="pct"/>
            <w:shd w:val="clear" w:color="auto" w:fill="FFFFFF"/>
          </w:tcPr>
          <w:p w:rsidR="00C84D3B" w:rsidRPr="00A8505E" w:rsidRDefault="00C84D3B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14</w:t>
            </w:r>
            <w:r w:rsidRPr="00E062D9">
              <w:rPr>
                <w:rFonts w:asciiTheme="minorHAnsi" w:hAnsiTheme="minorHAnsi"/>
                <w:sz w:val="21"/>
                <w:szCs w:val="21"/>
              </w:rPr>
              <w:t>:</w:t>
            </w:r>
            <w:r w:rsidR="00F4777B">
              <w:rPr>
                <w:rFonts w:asciiTheme="minorHAnsi" w:hAnsiTheme="minorHAnsi"/>
                <w:sz w:val="21"/>
                <w:szCs w:val="21"/>
                <w:lang w:val="mk-MK"/>
              </w:rPr>
              <w:t>30</w:t>
            </w:r>
            <w:r w:rsidR="00A8505E">
              <w:rPr>
                <w:rFonts w:asciiTheme="minorHAnsi" w:hAnsiTheme="minorHAnsi"/>
                <w:sz w:val="21"/>
                <w:szCs w:val="21"/>
              </w:rPr>
              <w:t xml:space="preserve"> - 1</w:t>
            </w:r>
            <w:r w:rsidR="00F4777B">
              <w:rPr>
                <w:rFonts w:asciiTheme="minorHAnsi" w:hAnsiTheme="minorHAnsi"/>
                <w:sz w:val="21"/>
                <w:szCs w:val="21"/>
                <w:lang w:val="mk-MK"/>
              </w:rPr>
              <w:t>5</w:t>
            </w:r>
            <w:r w:rsidRPr="00E062D9">
              <w:rPr>
                <w:rFonts w:asciiTheme="minorHAnsi" w:hAnsiTheme="minorHAnsi"/>
                <w:sz w:val="21"/>
                <w:szCs w:val="21"/>
              </w:rPr>
              <w:t>:</w:t>
            </w:r>
            <w:r w:rsidR="00F4777B">
              <w:rPr>
                <w:rFonts w:asciiTheme="minorHAnsi" w:hAnsiTheme="minorHAnsi"/>
                <w:sz w:val="21"/>
                <w:szCs w:val="21"/>
                <w:lang w:val="mk-MK"/>
              </w:rPr>
              <w:t>00</w:t>
            </w:r>
          </w:p>
        </w:tc>
        <w:tc>
          <w:tcPr>
            <w:tcW w:w="1952" w:type="pct"/>
            <w:shd w:val="clear" w:color="auto" w:fill="FFFFFF"/>
          </w:tcPr>
          <w:p w:rsidR="00C84D3B" w:rsidRDefault="000A0810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Граѓански правни средства за</w:t>
            </w:r>
            <w:r w:rsidR="0051737A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спроведување </w:t>
            </w: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на ПИС</w:t>
            </w:r>
          </w:p>
          <w:p w:rsidR="00C84D3B" w:rsidRPr="0051737A" w:rsidRDefault="00C84D3B" w:rsidP="0051737A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– </w:t>
            </w:r>
            <w:r w:rsidR="0051737A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Меѓународна рамка</w:t>
            </w:r>
          </w:p>
        </w:tc>
        <w:tc>
          <w:tcPr>
            <w:tcW w:w="2214" w:type="pct"/>
            <w:shd w:val="clear" w:color="auto" w:fill="FFFFFF"/>
          </w:tcPr>
          <w:p w:rsidR="0051737A" w:rsidRPr="00E062D9" w:rsidRDefault="0051737A" w:rsidP="0051737A">
            <w:pPr>
              <w:spacing w:before="120" w:after="120"/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  <w:t>Еирлинг Вестергард</w:t>
            </w:r>
            <w:r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  <w:t xml:space="preserve"> </w:t>
            </w:r>
          </w:p>
          <w:p w:rsidR="00C84D3B" w:rsidRPr="00E062D9" w:rsidRDefault="00C84D3B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8505E" w:rsidRPr="00E062D9" w:rsidTr="001220C0">
        <w:trPr>
          <w:jc w:val="center"/>
        </w:trPr>
        <w:tc>
          <w:tcPr>
            <w:tcW w:w="834" w:type="pct"/>
            <w:shd w:val="clear" w:color="auto" w:fill="FFFFFF"/>
          </w:tcPr>
          <w:p w:rsidR="00A8505E" w:rsidRPr="00F4777B" w:rsidRDefault="00A8505E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 w:rsidR="00F4777B">
              <w:rPr>
                <w:rFonts w:asciiTheme="minorHAnsi" w:hAnsiTheme="minorHAnsi"/>
                <w:sz w:val="21"/>
                <w:szCs w:val="21"/>
                <w:lang w:val="mk-MK"/>
              </w:rPr>
              <w:t>5</w:t>
            </w:r>
            <w:r w:rsidRPr="00E062D9">
              <w:rPr>
                <w:rFonts w:asciiTheme="minorHAnsi" w:hAnsiTheme="minorHAnsi"/>
                <w:sz w:val="21"/>
                <w:szCs w:val="21"/>
              </w:rPr>
              <w:t>:</w:t>
            </w:r>
            <w:r w:rsidR="00F4777B">
              <w:rPr>
                <w:rFonts w:asciiTheme="minorHAnsi" w:hAnsiTheme="minorHAnsi"/>
                <w:sz w:val="21"/>
                <w:szCs w:val="21"/>
                <w:lang w:val="mk-MK"/>
              </w:rPr>
              <w:t>00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- 1</w:t>
            </w:r>
            <w:r w:rsidR="00F4777B">
              <w:rPr>
                <w:rFonts w:asciiTheme="minorHAnsi" w:hAnsiTheme="minorHAnsi"/>
                <w:sz w:val="21"/>
                <w:szCs w:val="21"/>
                <w:lang w:val="mk-MK"/>
              </w:rPr>
              <w:t>5</w:t>
            </w:r>
            <w:r w:rsidRPr="00E062D9">
              <w:rPr>
                <w:rFonts w:asciiTheme="minorHAnsi" w:hAnsiTheme="minorHAnsi"/>
                <w:sz w:val="21"/>
                <w:szCs w:val="21"/>
              </w:rPr>
              <w:t>:</w:t>
            </w:r>
            <w:r w:rsidR="00F4777B">
              <w:rPr>
                <w:rFonts w:asciiTheme="minorHAnsi" w:hAnsiTheme="minorHAnsi"/>
                <w:sz w:val="21"/>
                <w:szCs w:val="21"/>
                <w:lang w:val="mk-MK"/>
              </w:rPr>
              <w:t>45</w:t>
            </w:r>
          </w:p>
        </w:tc>
        <w:tc>
          <w:tcPr>
            <w:tcW w:w="1952" w:type="pct"/>
            <w:shd w:val="clear" w:color="auto" w:fill="FFFFFF"/>
          </w:tcPr>
          <w:p w:rsidR="00A8505E" w:rsidRDefault="00A8505E" w:rsidP="0051737A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Граѓански правни средства за спроведување  на ПИС</w:t>
            </w:r>
          </w:p>
          <w:p w:rsidR="00A8505E" w:rsidRPr="0051737A" w:rsidRDefault="00A8505E" w:rsidP="0051737A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– </w:t>
            </w: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 случаи</w:t>
            </w:r>
          </w:p>
        </w:tc>
        <w:tc>
          <w:tcPr>
            <w:tcW w:w="2214" w:type="pct"/>
            <w:shd w:val="clear" w:color="auto" w:fill="FFFFFF"/>
          </w:tcPr>
          <w:p w:rsidR="00A8505E" w:rsidRPr="0051737A" w:rsidRDefault="00A8505E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Зане Петерсон</w:t>
            </w:r>
          </w:p>
        </w:tc>
      </w:tr>
      <w:tr w:rsidR="00A8505E" w:rsidRPr="00E062D9" w:rsidTr="001220C0">
        <w:trPr>
          <w:jc w:val="center"/>
        </w:trPr>
        <w:tc>
          <w:tcPr>
            <w:tcW w:w="834" w:type="pct"/>
            <w:shd w:val="clear" w:color="auto" w:fill="FFFFFF"/>
          </w:tcPr>
          <w:p w:rsidR="00A8505E" w:rsidRPr="00C001E5" w:rsidRDefault="00A8505E" w:rsidP="00C001E5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 w:rsidR="00F4777B">
              <w:rPr>
                <w:rFonts w:asciiTheme="minorHAnsi" w:hAnsiTheme="minorHAnsi"/>
                <w:sz w:val="21"/>
                <w:szCs w:val="21"/>
                <w:lang w:val="mk-MK"/>
              </w:rPr>
              <w:t>5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 w:rsidR="00F4777B">
              <w:rPr>
                <w:rFonts w:asciiTheme="minorHAnsi" w:hAnsiTheme="minorHAnsi"/>
                <w:sz w:val="21"/>
                <w:szCs w:val="21"/>
                <w:lang w:val="mk-MK"/>
              </w:rPr>
              <w:t>45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– 16:</w:t>
            </w:r>
            <w:r w:rsidR="00F4777B">
              <w:rPr>
                <w:rFonts w:asciiTheme="minorHAnsi" w:hAnsiTheme="minorHAnsi"/>
                <w:sz w:val="21"/>
                <w:szCs w:val="21"/>
                <w:lang w:val="mk-MK"/>
              </w:rPr>
              <w:t>00</w:t>
            </w:r>
          </w:p>
        </w:tc>
        <w:tc>
          <w:tcPr>
            <w:tcW w:w="1952" w:type="pct"/>
            <w:shd w:val="clear" w:color="auto" w:fill="FFFFFF"/>
          </w:tcPr>
          <w:p w:rsidR="00A8505E" w:rsidRPr="0051737A" w:rsidRDefault="00A8505E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Заклучоци</w:t>
            </w:r>
          </w:p>
        </w:tc>
        <w:tc>
          <w:tcPr>
            <w:tcW w:w="2214" w:type="pct"/>
            <w:shd w:val="clear" w:color="auto" w:fill="FFFFFF"/>
          </w:tcPr>
          <w:p w:rsidR="00A8505E" w:rsidRPr="0066314F" w:rsidRDefault="00A8505E" w:rsidP="001220C0">
            <w:pPr>
              <w:spacing w:before="120" w:after="120"/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Зане Петерсон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 xml:space="preserve">и </w:t>
            </w:r>
            <w:r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  <w:t>Еирлинг Вестергард</w:t>
            </w:r>
            <w:r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  <w:t xml:space="preserve"> </w:t>
            </w:r>
          </w:p>
        </w:tc>
      </w:tr>
    </w:tbl>
    <w:p w:rsidR="00C84D3B" w:rsidRPr="00E062D9" w:rsidRDefault="00C84D3B" w:rsidP="00C84D3B">
      <w:pPr>
        <w:rPr>
          <w:rFonts w:asciiTheme="minorHAnsi" w:hAnsiTheme="minorHAnsi"/>
          <w:sz w:val="21"/>
          <w:szCs w:val="21"/>
          <w:lang w:val="en-US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4062"/>
        <w:gridCol w:w="4596"/>
      </w:tblGrid>
      <w:tr w:rsidR="00C84D3B" w:rsidRPr="00E062D9" w:rsidTr="001220C0">
        <w:trPr>
          <w:trHeight w:val="514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C84D3B" w:rsidRPr="001220C0" w:rsidRDefault="00C001E5" w:rsidP="001220C0">
            <w:pPr>
              <w:spacing w:before="120" w:after="120"/>
              <w:jc w:val="center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25</w:t>
            </w:r>
            <w:r w:rsidR="001220C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</w:t>
            </w: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април</w:t>
            </w:r>
            <w:r w:rsidR="005C3C25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, вторник</w:t>
            </w:r>
          </w:p>
        </w:tc>
      </w:tr>
      <w:tr w:rsidR="00C84D3B" w:rsidRPr="00E062D9" w:rsidTr="001220C0">
        <w:trPr>
          <w:jc w:val="center"/>
        </w:trPr>
        <w:tc>
          <w:tcPr>
            <w:tcW w:w="835" w:type="pct"/>
          </w:tcPr>
          <w:p w:rsidR="00C84D3B" w:rsidRPr="00E062D9" w:rsidRDefault="00C001E5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10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0</w:t>
            </w:r>
            <w:r>
              <w:rPr>
                <w:rFonts w:asciiTheme="minorHAnsi" w:hAnsiTheme="minorHAnsi"/>
                <w:sz w:val="21"/>
                <w:szCs w:val="21"/>
              </w:rPr>
              <w:t>0 - 1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1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0</w:t>
            </w:r>
            <w:r w:rsidR="00C84D3B" w:rsidRPr="00E062D9">
              <w:rPr>
                <w:rFonts w:asciiTheme="minorHAnsi" w:hAnsiTheme="minorHAnsi"/>
                <w:sz w:val="21"/>
                <w:szCs w:val="21"/>
              </w:rPr>
              <w:t>0</w:t>
            </w:r>
          </w:p>
        </w:tc>
        <w:tc>
          <w:tcPr>
            <w:tcW w:w="1954" w:type="pct"/>
          </w:tcPr>
          <w:p w:rsidR="00C84D3B" w:rsidRPr="0051737A" w:rsidRDefault="0051737A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Заштита на авторски права</w:t>
            </w:r>
          </w:p>
          <w:p w:rsidR="00C84D3B" w:rsidRPr="0051737A" w:rsidRDefault="00C84D3B" w:rsidP="0051737A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 w:rsidRPr="00742C2E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- </w:t>
            </w:r>
            <w:r w:rsidR="000A081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</w:t>
            </w:r>
            <w:r w:rsidR="0051737A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случаи</w:t>
            </w:r>
          </w:p>
        </w:tc>
        <w:tc>
          <w:tcPr>
            <w:tcW w:w="2211" w:type="pct"/>
          </w:tcPr>
          <w:p w:rsidR="0051737A" w:rsidRPr="00E062D9" w:rsidRDefault="0051737A" w:rsidP="0051737A">
            <w:pPr>
              <w:spacing w:before="120" w:after="120"/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  <w:t>Еирлинг Вестергард</w:t>
            </w:r>
            <w:r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  <w:t xml:space="preserve"> </w:t>
            </w:r>
          </w:p>
          <w:p w:rsidR="00C84D3B" w:rsidRPr="00A73E72" w:rsidRDefault="00C84D3B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</w:tr>
      <w:tr w:rsidR="00C84D3B" w:rsidRPr="00E062D9" w:rsidTr="001220C0">
        <w:trPr>
          <w:jc w:val="center"/>
        </w:trPr>
        <w:tc>
          <w:tcPr>
            <w:tcW w:w="835" w:type="pct"/>
          </w:tcPr>
          <w:p w:rsidR="00C84D3B" w:rsidRPr="00E062D9" w:rsidRDefault="00C001E5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1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0</w:t>
            </w:r>
            <w:r>
              <w:rPr>
                <w:rFonts w:asciiTheme="minorHAnsi" w:hAnsiTheme="minorHAnsi"/>
                <w:sz w:val="21"/>
                <w:szCs w:val="21"/>
              </w:rPr>
              <w:t>0 - 11: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4</w:t>
            </w:r>
            <w:r w:rsidR="00C84D3B"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1954" w:type="pct"/>
          </w:tcPr>
          <w:p w:rsidR="00C84D3B" w:rsidRPr="0051737A" w:rsidRDefault="0051737A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Заштита на дизајн</w:t>
            </w:r>
          </w:p>
          <w:p w:rsidR="00C84D3B" w:rsidRPr="0051737A" w:rsidRDefault="00C84D3B" w:rsidP="0051737A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– </w:t>
            </w:r>
            <w:r w:rsidR="000A081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</w:t>
            </w:r>
            <w:r w:rsidR="0051737A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случаи</w:t>
            </w:r>
          </w:p>
        </w:tc>
        <w:tc>
          <w:tcPr>
            <w:tcW w:w="2211" w:type="pct"/>
          </w:tcPr>
          <w:p w:rsidR="00C84D3B" w:rsidRPr="0066314F" w:rsidRDefault="0066314F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Зане Петерсон</w:t>
            </w:r>
          </w:p>
        </w:tc>
      </w:tr>
      <w:tr w:rsidR="00C84D3B" w:rsidRPr="00E062D9" w:rsidTr="001220C0">
        <w:trPr>
          <w:trHeight w:val="255"/>
          <w:jc w:val="center"/>
        </w:trPr>
        <w:tc>
          <w:tcPr>
            <w:tcW w:w="835" w:type="pct"/>
            <w:shd w:val="clear" w:color="auto" w:fill="FFFFFF" w:themeFill="background1"/>
            <w:vAlign w:val="center"/>
          </w:tcPr>
          <w:p w:rsidR="00C84D3B" w:rsidRPr="00A8505E" w:rsidRDefault="00C001E5" w:rsidP="00C001E5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11: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4</w:t>
            </w:r>
            <w:r w:rsidR="00C84D3B">
              <w:rPr>
                <w:rFonts w:asciiTheme="minorHAnsi" w:hAnsiTheme="minorHAnsi"/>
                <w:sz w:val="21"/>
                <w:szCs w:val="21"/>
              </w:rPr>
              <w:t>5 - 1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2</w:t>
            </w:r>
            <w:r w:rsidR="00C84D3B"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0</w:t>
            </w:r>
            <w:r w:rsidR="00A8505E">
              <w:rPr>
                <w:rFonts w:asciiTheme="minorHAnsi" w:hAnsiTheme="minorHAnsi"/>
                <w:sz w:val="21"/>
                <w:szCs w:val="21"/>
                <w:lang w:val="mk-MK"/>
              </w:rPr>
              <w:t>0</w:t>
            </w:r>
          </w:p>
        </w:tc>
        <w:tc>
          <w:tcPr>
            <w:tcW w:w="4165" w:type="pct"/>
            <w:gridSpan w:val="2"/>
            <w:shd w:val="clear" w:color="auto" w:fill="FFFFFF" w:themeFill="background1"/>
            <w:vAlign w:val="center"/>
          </w:tcPr>
          <w:p w:rsidR="00C84D3B" w:rsidRPr="0051737A" w:rsidRDefault="00F4777B" w:rsidP="00A530A1">
            <w:pPr>
              <w:spacing w:before="120" w:after="120"/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  <w:t>П</w:t>
            </w:r>
            <w:r w:rsidR="0051737A"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  <w:t>ауза</w:t>
            </w:r>
          </w:p>
        </w:tc>
      </w:tr>
      <w:tr w:rsidR="00C84D3B" w:rsidRPr="00E062D9" w:rsidTr="001220C0">
        <w:trPr>
          <w:jc w:val="center"/>
        </w:trPr>
        <w:tc>
          <w:tcPr>
            <w:tcW w:w="835" w:type="pct"/>
          </w:tcPr>
          <w:p w:rsidR="00C84D3B" w:rsidRPr="00A8505E" w:rsidRDefault="00A8505E" w:rsidP="005C3C25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2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00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- 1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2</w:t>
            </w:r>
            <w:r w:rsidR="00C84D3B">
              <w:rPr>
                <w:rFonts w:asciiTheme="minorHAnsi" w:hAnsiTheme="minorHAnsi"/>
                <w:sz w:val="21"/>
                <w:szCs w:val="21"/>
              </w:rPr>
              <w:t>: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4</w:t>
            </w:r>
            <w:r w:rsidR="00C001E5">
              <w:rPr>
                <w:rFonts w:asciiTheme="minorHAnsi" w:hAnsiTheme="minorHAnsi"/>
                <w:sz w:val="21"/>
                <w:szCs w:val="21"/>
                <w:lang w:val="mk-MK"/>
              </w:rPr>
              <w:t>5</w:t>
            </w:r>
          </w:p>
        </w:tc>
        <w:tc>
          <w:tcPr>
            <w:tcW w:w="1954" w:type="pct"/>
          </w:tcPr>
          <w:p w:rsidR="003C71D6" w:rsidRPr="00E05FA2" w:rsidRDefault="003C71D6" w:rsidP="003C71D6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Пресметување на надомест на штета</w:t>
            </w:r>
          </w:p>
          <w:p w:rsidR="00C84D3B" w:rsidRPr="0066314F" w:rsidRDefault="00C84D3B" w:rsidP="0066314F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– </w:t>
            </w:r>
            <w:r w:rsidR="000A081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</w:t>
            </w:r>
            <w:r w:rsidR="0066314F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случаи</w:t>
            </w:r>
          </w:p>
        </w:tc>
        <w:tc>
          <w:tcPr>
            <w:tcW w:w="2211" w:type="pct"/>
          </w:tcPr>
          <w:p w:rsidR="0066314F" w:rsidRPr="00E062D9" w:rsidRDefault="0066314F" w:rsidP="0066314F">
            <w:pPr>
              <w:spacing w:before="120" w:after="120"/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  <w:t>Еирлинг Вестергард</w:t>
            </w:r>
            <w:r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  <w:t xml:space="preserve"> </w:t>
            </w:r>
          </w:p>
          <w:p w:rsidR="00C84D3B" w:rsidRPr="00E062D9" w:rsidRDefault="00C84D3B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84D3B" w:rsidRPr="00E062D9" w:rsidTr="001220C0">
        <w:trPr>
          <w:jc w:val="center"/>
        </w:trPr>
        <w:tc>
          <w:tcPr>
            <w:tcW w:w="835" w:type="pct"/>
          </w:tcPr>
          <w:p w:rsidR="00C84D3B" w:rsidRPr="00A8505E" w:rsidRDefault="00A8505E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2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4</w:t>
            </w:r>
            <w:r w:rsidR="00C001E5">
              <w:rPr>
                <w:rFonts w:asciiTheme="minorHAnsi" w:hAnsiTheme="minorHAnsi"/>
                <w:sz w:val="21"/>
                <w:szCs w:val="21"/>
                <w:lang w:val="mk-MK"/>
              </w:rPr>
              <w:t>5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- 1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3</w:t>
            </w:r>
            <w:r w:rsidR="00C84D3B">
              <w:rPr>
                <w:rFonts w:asciiTheme="minorHAnsi" w:hAnsiTheme="minorHAnsi"/>
                <w:sz w:val="21"/>
                <w:szCs w:val="21"/>
              </w:rPr>
              <w:t>: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3</w:t>
            </w:r>
            <w:r w:rsidR="00C001E5">
              <w:rPr>
                <w:rFonts w:asciiTheme="minorHAnsi" w:hAnsiTheme="minorHAnsi"/>
                <w:sz w:val="21"/>
                <w:szCs w:val="21"/>
                <w:lang w:val="mk-MK"/>
              </w:rPr>
              <w:t>0</w:t>
            </w:r>
          </w:p>
        </w:tc>
        <w:tc>
          <w:tcPr>
            <w:tcW w:w="1954" w:type="pct"/>
          </w:tcPr>
          <w:p w:rsidR="003C71D6" w:rsidRPr="00E05FA2" w:rsidRDefault="003C71D6" w:rsidP="003C71D6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Пресметување на надомест на штета</w:t>
            </w:r>
          </w:p>
          <w:p w:rsidR="00C84D3B" w:rsidRPr="0066314F" w:rsidRDefault="00C84D3B" w:rsidP="0066314F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– </w:t>
            </w:r>
            <w:r w:rsidR="000A081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</w:t>
            </w:r>
            <w:r w:rsidR="0066314F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случаи</w:t>
            </w:r>
          </w:p>
        </w:tc>
        <w:tc>
          <w:tcPr>
            <w:tcW w:w="2211" w:type="pct"/>
          </w:tcPr>
          <w:p w:rsidR="00C84D3B" w:rsidRDefault="0066314F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Зане Петерсон</w:t>
            </w:r>
          </w:p>
        </w:tc>
      </w:tr>
      <w:tr w:rsidR="00A8505E" w:rsidRPr="00E062D9" w:rsidTr="001220C0">
        <w:trPr>
          <w:jc w:val="center"/>
        </w:trPr>
        <w:tc>
          <w:tcPr>
            <w:tcW w:w="835" w:type="pct"/>
            <w:vAlign w:val="center"/>
          </w:tcPr>
          <w:p w:rsidR="00A8505E" w:rsidRPr="00A8505E" w:rsidRDefault="00A8505E" w:rsidP="00C001E5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3</w:t>
            </w:r>
            <w:r w:rsidR="00C001E5">
              <w:rPr>
                <w:rFonts w:asciiTheme="minorHAnsi" w:hAnsiTheme="minorHAnsi"/>
                <w:sz w:val="21"/>
                <w:szCs w:val="21"/>
              </w:rPr>
              <w:t>: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3</w:t>
            </w:r>
            <w:r w:rsidR="00C001E5">
              <w:rPr>
                <w:rFonts w:asciiTheme="minorHAnsi" w:hAnsiTheme="minorHAnsi"/>
                <w:sz w:val="21"/>
                <w:szCs w:val="21"/>
                <w:lang w:val="mk-MK"/>
              </w:rPr>
              <w:t>0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- 1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4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 w:rsidR="00C001E5">
              <w:rPr>
                <w:rFonts w:asciiTheme="minorHAnsi" w:hAnsiTheme="minorHAnsi"/>
                <w:sz w:val="21"/>
                <w:szCs w:val="21"/>
                <w:lang w:val="mk-MK"/>
              </w:rPr>
              <w:t>15</w:t>
            </w:r>
          </w:p>
        </w:tc>
        <w:tc>
          <w:tcPr>
            <w:tcW w:w="1954" w:type="pct"/>
            <w:vAlign w:val="center"/>
          </w:tcPr>
          <w:p w:rsidR="00A8505E" w:rsidRPr="0051737A" w:rsidRDefault="005C3C25" w:rsidP="001220C0">
            <w:pPr>
              <w:spacing w:before="120" w:after="120"/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  <w:t>П</w:t>
            </w:r>
            <w:r w:rsidR="00A8505E"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  <w:t>ауза</w:t>
            </w:r>
          </w:p>
        </w:tc>
        <w:tc>
          <w:tcPr>
            <w:tcW w:w="2211" w:type="pct"/>
          </w:tcPr>
          <w:p w:rsidR="00A8505E" w:rsidRDefault="00A8505E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</w:p>
        </w:tc>
      </w:tr>
      <w:tr w:rsidR="00A8505E" w:rsidRPr="00E062D9" w:rsidTr="001220C0">
        <w:trPr>
          <w:jc w:val="center"/>
        </w:trPr>
        <w:tc>
          <w:tcPr>
            <w:tcW w:w="835" w:type="pct"/>
          </w:tcPr>
          <w:p w:rsidR="00A8505E" w:rsidRPr="005C3C25" w:rsidRDefault="00A8505E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4</w:t>
            </w:r>
            <w:r w:rsidRPr="00E062D9">
              <w:rPr>
                <w:rFonts w:asciiTheme="minorHAnsi" w:hAnsiTheme="minorHAnsi"/>
                <w:sz w:val="21"/>
                <w:szCs w:val="21"/>
              </w:rPr>
              <w:t>:</w:t>
            </w:r>
            <w:r w:rsidR="00C001E5">
              <w:rPr>
                <w:rFonts w:asciiTheme="minorHAnsi" w:hAnsiTheme="minorHAnsi"/>
                <w:sz w:val="21"/>
                <w:szCs w:val="21"/>
                <w:lang w:val="mk-MK"/>
              </w:rPr>
              <w:t>15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- 1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5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15</w:t>
            </w:r>
          </w:p>
        </w:tc>
        <w:tc>
          <w:tcPr>
            <w:tcW w:w="1954" w:type="pct"/>
          </w:tcPr>
          <w:p w:rsidR="00A8505E" w:rsidRPr="0066314F" w:rsidRDefault="00A8505E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Конфликти помеѓу имиња на домејни</w:t>
            </w:r>
          </w:p>
          <w:p w:rsidR="00A8505E" w:rsidRPr="0066314F" w:rsidRDefault="00A8505E" w:rsidP="0066314F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– </w:t>
            </w: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 случаи</w:t>
            </w:r>
          </w:p>
        </w:tc>
        <w:tc>
          <w:tcPr>
            <w:tcW w:w="2211" w:type="pct"/>
          </w:tcPr>
          <w:p w:rsidR="00A8505E" w:rsidRPr="00E062D9" w:rsidRDefault="00A8505E" w:rsidP="0066314F">
            <w:pPr>
              <w:spacing w:before="120" w:after="120"/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  <w:t>Еирлинг Вестергард</w:t>
            </w:r>
            <w:r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  <w:t xml:space="preserve"> </w:t>
            </w:r>
          </w:p>
          <w:p w:rsidR="00A8505E" w:rsidRPr="00A73E72" w:rsidRDefault="00A8505E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</w:tr>
      <w:tr w:rsidR="00A8505E" w:rsidRPr="00E062D9" w:rsidTr="001220C0">
        <w:trPr>
          <w:jc w:val="center"/>
        </w:trPr>
        <w:tc>
          <w:tcPr>
            <w:tcW w:w="835" w:type="pct"/>
          </w:tcPr>
          <w:p w:rsidR="00A8505E" w:rsidRDefault="00A8505E" w:rsidP="00C001E5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5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15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-</w:t>
            </w:r>
            <w:r w:rsidR="005C3C25">
              <w:rPr>
                <w:rFonts w:asciiTheme="minorHAnsi" w:hAnsiTheme="minorHAnsi"/>
                <w:sz w:val="21"/>
                <w:szCs w:val="21"/>
              </w:rPr>
              <w:t xml:space="preserve"> 1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5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30</w:t>
            </w:r>
          </w:p>
        </w:tc>
        <w:tc>
          <w:tcPr>
            <w:tcW w:w="1954" w:type="pct"/>
          </w:tcPr>
          <w:p w:rsidR="00A8505E" w:rsidRPr="005A7ED7" w:rsidRDefault="00A8505E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Заклучоци</w:t>
            </w:r>
          </w:p>
        </w:tc>
        <w:tc>
          <w:tcPr>
            <w:tcW w:w="2211" w:type="pct"/>
          </w:tcPr>
          <w:p w:rsidR="00A8505E" w:rsidRPr="0066314F" w:rsidRDefault="00A8505E" w:rsidP="0066314F">
            <w:pPr>
              <w:spacing w:before="120" w:after="120"/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 xml:space="preserve">Зане Петерсон и </w:t>
            </w:r>
            <w:r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  <w:t>Еирлинг Вестергард</w:t>
            </w:r>
            <w:r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  <w:t xml:space="preserve"> </w:t>
            </w:r>
          </w:p>
        </w:tc>
      </w:tr>
      <w:tr w:rsidR="00A8505E" w:rsidRPr="00DE2580" w:rsidTr="001220C0">
        <w:trPr>
          <w:jc w:val="center"/>
        </w:trPr>
        <w:tc>
          <w:tcPr>
            <w:tcW w:w="835" w:type="pct"/>
          </w:tcPr>
          <w:p w:rsidR="00A8505E" w:rsidRPr="00A8505E" w:rsidRDefault="005C3C25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5</w:t>
            </w:r>
            <w:r w:rsidR="00A8505E"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30</w:t>
            </w:r>
            <w:r w:rsidR="00A8505E">
              <w:rPr>
                <w:rFonts w:asciiTheme="minorHAnsi" w:hAnsiTheme="minorHAnsi"/>
                <w:sz w:val="21"/>
                <w:szCs w:val="21"/>
              </w:rPr>
              <w:t xml:space="preserve"> - 1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6</w:t>
            </w:r>
            <w:r w:rsidR="00A8505E"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0</w:t>
            </w:r>
            <w:r w:rsidR="00A8505E">
              <w:rPr>
                <w:rFonts w:asciiTheme="minorHAnsi" w:hAnsiTheme="minorHAnsi"/>
                <w:sz w:val="21"/>
                <w:szCs w:val="21"/>
                <w:lang w:val="mk-MK"/>
              </w:rPr>
              <w:t>0</w:t>
            </w:r>
          </w:p>
        </w:tc>
        <w:tc>
          <w:tcPr>
            <w:tcW w:w="1954" w:type="pct"/>
          </w:tcPr>
          <w:p w:rsidR="00A8505E" w:rsidRPr="00E9695F" w:rsidRDefault="00A8505E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Евалуација и резимирање</w:t>
            </w:r>
          </w:p>
          <w:p w:rsidR="00A8505E" w:rsidRPr="005A7ED7" w:rsidRDefault="00A8505E" w:rsidP="001220C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Затворање на семинарот</w:t>
            </w:r>
          </w:p>
        </w:tc>
        <w:tc>
          <w:tcPr>
            <w:tcW w:w="2211" w:type="pct"/>
          </w:tcPr>
          <w:p w:rsidR="00A8505E" w:rsidRPr="00A8505E" w:rsidRDefault="00A8505E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Претставник на</w:t>
            </w:r>
            <w:r w:rsidRPr="00E062D9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Академијата</w:t>
            </w:r>
            <w:r w:rsidR="005C3C25">
              <w:rPr>
                <w:rFonts w:asciiTheme="minorHAnsi" w:hAnsiTheme="minorHAnsi"/>
                <w:sz w:val="21"/>
                <w:szCs w:val="21"/>
                <w:lang w:val="mk-MK"/>
              </w:rPr>
              <w:t>/</w:t>
            </w:r>
          </w:p>
          <w:p w:rsidR="00A8505E" w:rsidRPr="005C3C25" w:rsidRDefault="005C3C25" w:rsidP="001220C0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 w:rsidRPr="00DC1F54">
              <w:rPr>
                <w:rFonts w:asciiTheme="minorHAnsi" w:hAnsiTheme="minorHAnsi"/>
                <w:sz w:val="21"/>
                <w:szCs w:val="21"/>
                <w:lang w:val="mk-MK"/>
              </w:rPr>
              <w:t>Претставник на Проектот</w:t>
            </w:r>
          </w:p>
        </w:tc>
      </w:tr>
    </w:tbl>
    <w:p w:rsidR="00281705" w:rsidRDefault="00281705" w:rsidP="00281705">
      <w:pPr>
        <w:rPr>
          <w:rFonts w:asciiTheme="minorHAnsi" w:hAnsiTheme="minorHAnsi"/>
          <w:lang w:val="mk-MK"/>
        </w:rPr>
      </w:pPr>
    </w:p>
    <w:p w:rsidR="00281705" w:rsidRDefault="00281705" w:rsidP="00281705">
      <w:pPr>
        <w:rPr>
          <w:rFonts w:asciiTheme="minorHAnsi" w:hAnsiTheme="minorHAnsi"/>
          <w:lang w:val="mk-MK"/>
        </w:rPr>
      </w:pPr>
    </w:p>
    <w:p w:rsidR="00281705" w:rsidRPr="00DC47BC" w:rsidRDefault="00281705" w:rsidP="00281705">
      <w:pPr>
        <w:rPr>
          <w:rFonts w:asciiTheme="minorHAnsi" w:hAnsiTheme="minorHAnsi"/>
          <w:lang w:val="en-US"/>
        </w:rPr>
      </w:pPr>
      <w:r w:rsidRPr="00DC47BC">
        <w:rPr>
          <w:rFonts w:asciiTheme="minorHAnsi" w:hAnsiTheme="minorHAnsi"/>
          <w:lang w:val="mk-MK"/>
        </w:rPr>
        <w:t xml:space="preserve">Ќе биде обезбеден превод на англиски и македонски </w:t>
      </w:r>
    </w:p>
    <w:p w:rsidR="00BF0C41" w:rsidRPr="00A8505E" w:rsidRDefault="00BF0C41" w:rsidP="00BF0C41">
      <w:pPr>
        <w:rPr>
          <w:rFonts w:asciiTheme="minorHAnsi" w:hAnsiTheme="minorHAnsi"/>
          <w:lang w:val="mk-MK"/>
        </w:rPr>
      </w:pPr>
    </w:p>
    <w:sectPr w:rsidR="00BF0C41" w:rsidRPr="00A8505E" w:rsidSect="00CD3871">
      <w:pgSz w:w="11906" w:h="16838"/>
      <w:pgMar w:top="117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3B"/>
    <w:rsid w:val="000A0810"/>
    <w:rsid w:val="000F069E"/>
    <w:rsid w:val="00111558"/>
    <w:rsid w:val="001220C0"/>
    <w:rsid w:val="001A6F98"/>
    <w:rsid w:val="001B3060"/>
    <w:rsid w:val="001C1F53"/>
    <w:rsid w:val="001D1A37"/>
    <w:rsid w:val="001D7E7A"/>
    <w:rsid w:val="00230EEE"/>
    <w:rsid w:val="00281705"/>
    <w:rsid w:val="002D6995"/>
    <w:rsid w:val="002E042C"/>
    <w:rsid w:val="00343461"/>
    <w:rsid w:val="003A2878"/>
    <w:rsid w:val="003C0C63"/>
    <w:rsid w:val="003C71D6"/>
    <w:rsid w:val="003E54FF"/>
    <w:rsid w:val="00401DD7"/>
    <w:rsid w:val="0048408D"/>
    <w:rsid w:val="0051737A"/>
    <w:rsid w:val="005A7ED7"/>
    <w:rsid w:val="005C3C25"/>
    <w:rsid w:val="0066314F"/>
    <w:rsid w:val="00686AB3"/>
    <w:rsid w:val="006C17E6"/>
    <w:rsid w:val="006F169A"/>
    <w:rsid w:val="007902EE"/>
    <w:rsid w:val="007938BD"/>
    <w:rsid w:val="007B69BA"/>
    <w:rsid w:val="007C2685"/>
    <w:rsid w:val="008073BD"/>
    <w:rsid w:val="008A067D"/>
    <w:rsid w:val="008B0A41"/>
    <w:rsid w:val="00966501"/>
    <w:rsid w:val="00A530A1"/>
    <w:rsid w:val="00A8505E"/>
    <w:rsid w:val="00A86DDF"/>
    <w:rsid w:val="00BF0C41"/>
    <w:rsid w:val="00C001E5"/>
    <w:rsid w:val="00C84D3B"/>
    <w:rsid w:val="00C923EB"/>
    <w:rsid w:val="00CD3871"/>
    <w:rsid w:val="00D2058A"/>
    <w:rsid w:val="00D533EA"/>
    <w:rsid w:val="00D630A4"/>
    <w:rsid w:val="00D720A6"/>
    <w:rsid w:val="00D744CA"/>
    <w:rsid w:val="00DC3655"/>
    <w:rsid w:val="00DE2580"/>
    <w:rsid w:val="00E05FA2"/>
    <w:rsid w:val="00E43420"/>
    <w:rsid w:val="00E9695F"/>
    <w:rsid w:val="00F44E4B"/>
    <w:rsid w:val="00F4777B"/>
    <w:rsid w:val="00FA02CB"/>
    <w:rsid w:val="00FF2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 1"/>
    <w:basedOn w:val="Normal"/>
    <w:next w:val="Normal"/>
    <w:uiPriority w:val="99"/>
    <w:rsid w:val="007938BD"/>
    <w:pPr>
      <w:spacing w:after="240"/>
      <w:jc w:val="center"/>
    </w:pPr>
    <w:rPr>
      <w:b/>
      <w:sz w:val="4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8BD"/>
    <w:rPr>
      <w:rFonts w:ascii="Tahoma" w:eastAsia="Times New Roman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 1"/>
    <w:basedOn w:val="Normal"/>
    <w:next w:val="Normal"/>
    <w:uiPriority w:val="99"/>
    <w:rsid w:val="007938BD"/>
    <w:pPr>
      <w:spacing w:after="240"/>
      <w:jc w:val="center"/>
    </w:pPr>
    <w:rPr>
      <w:b/>
      <w:sz w:val="4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8BD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Patent- og Varemærkestyrelsen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Hedegaard</dc:creator>
  <cp:lastModifiedBy>User</cp:lastModifiedBy>
  <cp:revision>2</cp:revision>
  <dcterms:created xsi:type="dcterms:W3CDTF">2017-04-18T09:43:00Z</dcterms:created>
  <dcterms:modified xsi:type="dcterms:W3CDTF">2017-04-18T09:43:00Z</dcterms:modified>
</cp:coreProperties>
</file>