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B64" w:rsidRDefault="007E2B64" w:rsidP="008A69D6">
      <w:pPr>
        <w:pBdr>
          <w:bottom w:val="single" w:sz="4" w:space="1" w:color="auto"/>
        </w:pBdr>
        <w:spacing w:after="0" w:line="240" w:lineRule="auto"/>
        <w:rPr>
          <w:rFonts w:ascii="EC Square Sans Pro" w:hAnsi="EC Square Sans Pro"/>
        </w:rPr>
      </w:pPr>
    </w:p>
    <w:p w:rsidR="007E2B64" w:rsidRDefault="007E2B64" w:rsidP="008A69D6">
      <w:pPr>
        <w:pBdr>
          <w:bottom w:val="single" w:sz="4" w:space="1" w:color="auto"/>
        </w:pBdr>
        <w:spacing w:after="0" w:line="240" w:lineRule="auto"/>
        <w:rPr>
          <w:rFonts w:ascii="EC Square Sans Pro" w:hAnsi="EC Square Sans Pro"/>
        </w:rPr>
      </w:pPr>
    </w:p>
    <w:p w:rsidR="007E2B64" w:rsidRPr="00123285" w:rsidRDefault="007E2B64" w:rsidP="008A69D6">
      <w:pPr>
        <w:spacing w:after="0" w:line="240" w:lineRule="auto"/>
        <w:rPr>
          <w:rFonts w:ascii="EC Square Sans Pro" w:hAnsi="EC Square Sans Pro"/>
        </w:rPr>
      </w:pPr>
    </w:p>
    <w:tbl>
      <w:tblPr>
        <w:tblW w:w="8405" w:type="dxa"/>
        <w:jc w:val="center"/>
        <w:tblLayout w:type="fixed"/>
        <w:tblCellMar>
          <w:left w:w="57" w:type="dxa"/>
          <w:right w:w="57" w:type="dxa"/>
        </w:tblCellMar>
        <w:tblLook w:val="0000"/>
      </w:tblPr>
      <w:tblGrid>
        <w:gridCol w:w="8405"/>
      </w:tblGrid>
      <w:tr w:rsidR="007E2B64" w:rsidRPr="00123285" w:rsidTr="008A69D6">
        <w:trPr>
          <w:jc w:val="center"/>
        </w:trPr>
        <w:tc>
          <w:tcPr>
            <w:tcW w:w="8405" w:type="dxa"/>
            <w:shd w:val="clear" w:color="auto" w:fill="auto"/>
          </w:tcPr>
          <w:p w:rsidR="007E2B64" w:rsidRPr="00CF6C89" w:rsidRDefault="003E03B0" w:rsidP="00F476E2">
            <w:pPr>
              <w:spacing w:before="120" w:after="120" w:line="240" w:lineRule="auto"/>
              <w:jc w:val="center"/>
              <w:rPr>
                <w:rFonts w:ascii="EC Square Sans Pro" w:hAnsi="EC Square Sans Pro"/>
                <w:b/>
                <w:color w:val="0070C0"/>
                <w:sz w:val="56"/>
                <w:szCs w:val="56"/>
              </w:rPr>
            </w:pPr>
            <w:r>
              <w:rPr>
                <w:rFonts w:ascii="EC Square Sans Pro" w:hAnsi="EC Square Sans Pro"/>
                <w:b/>
                <w:color w:val="0070C0"/>
                <w:sz w:val="56"/>
                <w:szCs w:val="56"/>
              </w:rPr>
              <w:t xml:space="preserve">TAIEX Workshop on </w:t>
            </w:r>
            <w:r w:rsidR="00F476E2">
              <w:rPr>
                <w:rFonts w:ascii="EC Square Sans Pro" w:hAnsi="EC Square Sans Pro"/>
                <w:b/>
                <w:color w:val="0070C0"/>
                <w:sz w:val="56"/>
                <w:szCs w:val="56"/>
              </w:rPr>
              <w:t>Rights of Accused in criminal Proceedings under the EU Directives</w:t>
            </w:r>
            <w:r w:rsidR="00CF6C89">
              <w:rPr>
                <w:rFonts w:ascii="EC Square Sans Pro" w:hAnsi="EC Square Sans Pro"/>
                <w:b/>
                <w:color w:val="0070C0"/>
                <w:sz w:val="56"/>
                <w:szCs w:val="56"/>
              </w:rPr>
              <w:t xml:space="preserve"> </w:t>
            </w:r>
          </w:p>
        </w:tc>
      </w:tr>
      <w:tr w:rsidR="007E2B64" w:rsidRPr="00123285" w:rsidTr="008A69D6">
        <w:trPr>
          <w:jc w:val="center"/>
        </w:trPr>
        <w:tc>
          <w:tcPr>
            <w:tcW w:w="8405" w:type="dxa"/>
            <w:shd w:val="clear" w:color="auto" w:fill="auto"/>
          </w:tcPr>
          <w:p w:rsidR="007E2B64" w:rsidRPr="00ED1F0E" w:rsidRDefault="007E2B64" w:rsidP="007E2B64">
            <w:pPr>
              <w:spacing w:before="120" w:after="120" w:line="240" w:lineRule="auto"/>
              <w:jc w:val="center"/>
              <w:rPr>
                <w:rFonts w:ascii="Times New Roman" w:hAnsi="Times New Roman"/>
                <w:sz w:val="32"/>
                <w:szCs w:val="32"/>
              </w:rPr>
            </w:pPr>
            <w:r w:rsidRPr="00ED1F0E">
              <w:rPr>
                <w:rFonts w:ascii="Times New Roman" w:hAnsi="Times New Roman"/>
                <w:b/>
                <w:bCs/>
                <w:sz w:val="32"/>
                <w:szCs w:val="32"/>
              </w:rPr>
              <w:t>organised in co-operation with</w:t>
            </w:r>
          </w:p>
        </w:tc>
      </w:tr>
      <w:tr w:rsidR="007E2B64" w:rsidRPr="00123285" w:rsidTr="008A69D6">
        <w:trPr>
          <w:jc w:val="center"/>
        </w:trPr>
        <w:tc>
          <w:tcPr>
            <w:tcW w:w="8405" w:type="dxa"/>
            <w:shd w:val="clear" w:color="auto" w:fill="auto"/>
          </w:tcPr>
          <w:p w:rsidR="007E2B64" w:rsidRPr="00ED1F0E" w:rsidRDefault="00316D8C" w:rsidP="00316D8C">
            <w:pPr>
              <w:spacing w:before="120" w:after="120" w:line="240" w:lineRule="auto"/>
              <w:jc w:val="center"/>
              <w:rPr>
                <w:rFonts w:ascii="Times New Roman" w:hAnsi="Times New Roman"/>
                <w:sz w:val="32"/>
                <w:szCs w:val="32"/>
              </w:rPr>
            </w:pPr>
            <w:r w:rsidRPr="00BB5FC1">
              <w:rPr>
                <w:rFonts w:ascii="EC Square Sans Pro" w:hAnsi="EC Square Sans Pro"/>
                <w:sz w:val="32"/>
                <w:szCs w:val="32"/>
              </w:rPr>
              <w:t>NORTH MACEDONIA /</w:t>
            </w:r>
            <w:r w:rsidRPr="00BB5FC1">
              <w:t xml:space="preserve"> </w:t>
            </w:r>
            <w:r w:rsidRPr="00BB5FC1">
              <w:rPr>
                <w:rFonts w:ascii="EC Square Sans Pro" w:hAnsi="EC Square Sans Pro"/>
                <w:sz w:val="32"/>
                <w:szCs w:val="32"/>
              </w:rPr>
              <w:t>Academy for judges and public prosecutors</w:t>
            </w:r>
          </w:p>
        </w:tc>
      </w:tr>
    </w:tbl>
    <w:p w:rsidR="007E2B64" w:rsidRPr="000404CE" w:rsidRDefault="007E2B64" w:rsidP="008A69D6">
      <w:pPr>
        <w:pBdr>
          <w:bottom w:val="single" w:sz="4" w:space="0" w:color="auto"/>
        </w:pBdr>
        <w:rPr>
          <w:rFonts w:ascii="EC Square Sans Pro" w:hAnsi="EC Square Sans Pro"/>
        </w:rPr>
      </w:pPr>
    </w:p>
    <w:tbl>
      <w:tblPr>
        <w:tblW w:w="8405" w:type="dxa"/>
        <w:jc w:val="center"/>
        <w:tblLayout w:type="fixed"/>
        <w:tblCellMar>
          <w:left w:w="57" w:type="dxa"/>
          <w:right w:w="57" w:type="dxa"/>
        </w:tblCellMar>
        <w:tblLook w:val="0000"/>
      </w:tblPr>
      <w:tblGrid>
        <w:gridCol w:w="8405"/>
      </w:tblGrid>
      <w:tr w:rsidR="007E2B64" w:rsidRPr="00123285" w:rsidTr="008A69D6">
        <w:trPr>
          <w:jc w:val="center"/>
        </w:trPr>
        <w:tc>
          <w:tcPr>
            <w:tcW w:w="8405" w:type="dxa"/>
            <w:shd w:val="clear" w:color="auto" w:fill="auto"/>
          </w:tcPr>
          <w:p w:rsidR="007E2B64" w:rsidRPr="00ED1F0E" w:rsidRDefault="00031711" w:rsidP="007E2B64">
            <w:pPr>
              <w:spacing w:before="240" w:after="120" w:line="240" w:lineRule="auto"/>
              <w:jc w:val="center"/>
              <w:rPr>
                <w:rFonts w:ascii="Times New Roman" w:hAnsi="Times New Roman"/>
                <w:b/>
                <w:bCs/>
                <w:sz w:val="40"/>
                <w:szCs w:val="40"/>
              </w:rPr>
            </w:pPr>
            <w:proofErr w:type="spellStart"/>
            <w:r w:rsidRPr="00031711">
              <w:rPr>
                <w:rFonts w:ascii="Times New Roman" w:hAnsi="Times New Roman"/>
                <w:b/>
                <w:bCs/>
                <w:sz w:val="40"/>
                <w:szCs w:val="40"/>
                <w:highlight w:val="yellow"/>
              </w:rPr>
              <w:t>tbc</w:t>
            </w:r>
            <w:proofErr w:type="spellEnd"/>
            <w:r w:rsidR="00E55582" w:rsidRPr="00031711">
              <w:rPr>
                <w:rFonts w:ascii="Times New Roman" w:hAnsi="Times New Roman"/>
                <w:b/>
                <w:bCs/>
                <w:sz w:val="40"/>
                <w:szCs w:val="40"/>
                <w:highlight w:val="yellow"/>
              </w:rPr>
              <w:t xml:space="preserve"> 2021</w:t>
            </w:r>
          </w:p>
          <w:p w:rsidR="00031711" w:rsidRDefault="00031711" w:rsidP="007E2B64">
            <w:pPr>
              <w:spacing w:before="120" w:after="120" w:line="240" w:lineRule="auto"/>
              <w:jc w:val="center"/>
              <w:rPr>
                <w:rFonts w:ascii="Times New Roman" w:hAnsi="Times New Roman"/>
                <w:b/>
                <w:bCs/>
                <w:color w:val="0070C0"/>
                <w:sz w:val="32"/>
                <w:szCs w:val="36"/>
              </w:rPr>
            </w:pPr>
          </w:p>
          <w:p w:rsidR="007E2B64" w:rsidRPr="00123285" w:rsidRDefault="007E2B64" w:rsidP="00031711">
            <w:pPr>
              <w:spacing w:before="120" w:after="120" w:line="240" w:lineRule="auto"/>
              <w:jc w:val="center"/>
              <w:rPr>
                <w:rFonts w:ascii="EC Square Sans Pro" w:hAnsi="EC Square Sans Pro"/>
                <w:sz w:val="32"/>
                <w:szCs w:val="36"/>
              </w:rPr>
            </w:pPr>
            <w:r w:rsidRPr="00ED1F0E">
              <w:rPr>
                <w:rFonts w:ascii="Times New Roman" w:hAnsi="Times New Roman"/>
                <w:b/>
                <w:bCs/>
                <w:color w:val="0070C0"/>
                <w:sz w:val="32"/>
                <w:szCs w:val="36"/>
              </w:rPr>
              <w:t>Venue:</w:t>
            </w:r>
          </w:p>
        </w:tc>
      </w:tr>
      <w:tr w:rsidR="007E2B64" w:rsidRPr="00123285" w:rsidTr="008A69D6">
        <w:trPr>
          <w:jc w:val="center"/>
        </w:trPr>
        <w:tc>
          <w:tcPr>
            <w:tcW w:w="8405" w:type="dxa"/>
            <w:shd w:val="clear" w:color="auto" w:fill="auto"/>
          </w:tcPr>
          <w:p w:rsidR="007E2B64" w:rsidRPr="00ED1F0E" w:rsidRDefault="007E2B64" w:rsidP="007E2B64">
            <w:pPr>
              <w:spacing w:before="120" w:after="120" w:line="240" w:lineRule="auto"/>
              <w:jc w:val="center"/>
              <w:rPr>
                <w:rFonts w:ascii="Times New Roman" w:hAnsi="Times New Roman"/>
                <w:sz w:val="32"/>
                <w:szCs w:val="36"/>
              </w:rPr>
            </w:pPr>
            <w:r>
              <w:rPr>
                <w:rFonts w:ascii="Times New Roman" w:hAnsi="Times New Roman"/>
                <w:sz w:val="32"/>
                <w:szCs w:val="36"/>
              </w:rPr>
              <w:t>Video Tele Conference</w:t>
            </w:r>
          </w:p>
        </w:tc>
      </w:tr>
    </w:tbl>
    <w:p w:rsidR="007E2B64" w:rsidRPr="00123285" w:rsidRDefault="007E2B64" w:rsidP="008A69D6">
      <w:pPr>
        <w:spacing w:before="120" w:after="120" w:line="240" w:lineRule="auto"/>
        <w:rPr>
          <w:rFonts w:ascii="EC Square Sans Pro" w:hAnsi="EC Square Sans Pro"/>
          <w:sz w:val="28"/>
          <w:szCs w:val="32"/>
        </w:rPr>
      </w:pPr>
    </w:p>
    <w:tbl>
      <w:tblPr>
        <w:tblW w:w="8405" w:type="dxa"/>
        <w:jc w:val="center"/>
        <w:tblLayout w:type="fixed"/>
        <w:tblCellMar>
          <w:left w:w="57" w:type="dxa"/>
          <w:right w:w="57" w:type="dxa"/>
        </w:tblCellMar>
        <w:tblLook w:val="0000"/>
      </w:tblPr>
      <w:tblGrid>
        <w:gridCol w:w="8405"/>
      </w:tblGrid>
      <w:tr w:rsidR="007E2B64" w:rsidRPr="00123285" w:rsidTr="008A69D6">
        <w:trPr>
          <w:jc w:val="center"/>
        </w:trPr>
        <w:tc>
          <w:tcPr>
            <w:tcW w:w="8405" w:type="dxa"/>
            <w:shd w:val="clear" w:color="auto" w:fill="auto"/>
          </w:tcPr>
          <w:p w:rsidR="007E2B64" w:rsidRPr="00ED1F0E" w:rsidRDefault="007E2B64" w:rsidP="007E2B64">
            <w:pPr>
              <w:spacing w:before="120" w:after="120" w:line="240" w:lineRule="auto"/>
              <w:jc w:val="center"/>
              <w:rPr>
                <w:rFonts w:ascii="Times New Roman" w:hAnsi="Times New Roman"/>
                <w:sz w:val="32"/>
                <w:szCs w:val="32"/>
              </w:rPr>
            </w:pPr>
            <w:r w:rsidRPr="00ED1F0E">
              <w:rPr>
                <w:rFonts w:ascii="Times New Roman" w:hAnsi="Times New Roman"/>
                <w:b/>
                <w:bCs/>
                <w:color w:val="0070C0"/>
                <w:sz w:val="32"/>
                <w:szCs w:val="32"/>
              </w:rPr>
              <w:t>Beneficiary:</w:t>
            </w:r>
          </w:p>
        </w:tc>
      </w:tr>
      <w:tr w:rsidR="007E2B64" w:rsidRPr="00123285" w:rsidTr="008A69D6">
        <w:trPr>
          <w:jc w:val="center"/>
        </w:trPr>
        <w:tc>
          <w:tcPr>
            <w:tcW w:w="8405" w:type="dxa"/>
            <w:shd w:val="clear" w:color="auto" w:fill="auto"/>
          </w:tcPr>
          <w:p w:rsidR="007E2B64" w:rsidRPr="00ED1F0E" w:rsidRDefault="007E2B64" w:rsidP="007E2B64">
            <w:pPr>
              <w:tabs>
                <w:tab w:val="left" w:pos="3594"/>
                <w:tab w:val="center" w:pos="4145"/>
              </w:tabs>
              <w:spacing w:before="120" w:after="120" w:line="240" w:lineRule="auto"/>
              <w:jc w:val="center"/>
              <w:rPr>
                <w:rFonts w:ascii="Times New Roman" w:hAnsi="Times New Roman"/>
                <w:sz w:val="32"/>
                <w:szCs w:val="32"/>
              </w:rPr>
            </w:pPr>
            <w:r>
              <w:rPr>
                <w:rFonts w:ascii="Times New Roman" w:hAnsi="Times New Roman"/>
                <w:sz w:val="32"/>
                <w:szCs w:val="32"/>
              </w:rPr>
              <w:t>North Macedonia</w:t>
            </w:r>
          </w:p>
        </w:tc>
      </w:tr>
    </w:tbl>
    <w:p w:rsidR="007E2B64" w:rsidRDefault="007E2B64" w:rsidP="008A69D6">
      <w:pPr>
        <w:spacing w:after="0" w:line="240" w:lineRule="auto"/>
        <w:rPr>
          <w:rFonts w:ascii="EC Square Sans Pro" w:hAnsi="EC Square Sans Pro"/>
        </w:rPr>
      </w:pPr>
    </w:p>
    <w:p w:rsidR="007E2B64" w:rsidRDefault="007E2B64" w:rsidP="008A69D6">
      <w:pPr>
        <w:spacing w:after="0" w:line="240" w:lineRule="auto"/>
        <w:rPr>
          <w:rFonts w:ascii="EC Square Sans Pro" w:hAnsi="EC Square Sans Pro"/>
        </w:rPr>
      </w:pPr>
    </w:p>
    <w:p w:rsidR="00031711" w:rsidRDefault="00031711" w:rsidP="008A69D6">
      <w:pPr>
        <w:spacing w:after="0" w:line="240" w:lineRule="auto"/>
        <w:rPr>
          <w:rFonts w:ascii="EC Square Sans Pro" w:hAnsi="EC Square Sans Pro"/>
        </w:rPr>
      </w:pPr>
    </w:p>
    <w:p w:rsidR="00031711" w:rsidRDefault="00031711" w:rsidP="008A69D6">
      <w:pPr>
        <w:spacing w:after="0" w:line="240" w:lineRule="auto"/>
        <w:rPr>
          <w:rFonts w:ascii="EC Square Sans Pro" w:hAnsi="EC Square Sans Pro"/>
        </w:rPr>
      </w:pPr>
    </w:p>
    <w:p w:rsidR="00031711" w:rsidRDefault="00031711" w:rsidP="008A69D6">
      <w:pPr>
        <w:spacing w:after="0" w:line="240" w:lineRule="auto"/>
        <w:rPr>
          <w:rFonts w:ascii="EC Square Sans Pro" w:hAnsi="EC Square Sans Pro"/>
        </w:rPr>
      </w:pPr>
    </w:p>
    <w:p w:rsidR="007E2B64" w:rsidRPr="00EB1CE1" w:rsidRDefault="007E2B64" w:rsidP="008A69D6">
      <w:pPr>
        <w:spacing w:after="0" w:line="240" w:lineRule="auto"/>
        <w:rPr>
          <w:rFonts w:ascii="EC Square Sans Pro" w:hAnsi="EC Square Sans Pro"/>
        </w:rPr>
      </w:pPr>
    </w:p>
    <w:p w:rsidR="007E2B64" w:rsidRPr="00EB1CE1" w:rsidRDefault="007E2B64" w:rsidP="008A69D6">
      <w:pPr>
        <w:spacing w:after="0" w:line="240" w:lineRule="auto"/>
        <w:rPr>
          <w:rFonts w:ascii="EC Square Sans Pro" w:hAnsi="EC Square Sans Pro"/>
        </w:rPr>
      </w:pPr>
    </w:p>
    <w:p w:rsidR="007E2B64" w:rsidRDefault="007E2B64" w:rsidP="008A69D6">
      <w:pPr>
        <w:spacing w:after="0" w:line="240" w:lineRule="auto"/>
        <w:rPr>
          <w:rFonts w:ascii="EC Square Sans Pro" w:hAnsi="EC Square Sans Pro"/>
        </w:rPr>
      </w:pPr>
    </w:p>
    <w:p w:rsidR="007E2B64" w:rsidRPr="00ED1F0E" w:rsidRDefault="007E2B64" w:rsidP="008A69D6">
      <w:pPr>
        <w:spacing w:after="0" w:line="240" w:lineRule="auto"/>
        <w:rPr>
          <w:rFonts w:ascii="Times New Roman" w:hAnsi="Times New Roman"/>
        </w:rPr>
      </w:pPr>
      <w:proofErr w:type="gramStart"/>
      <w:r>
        <w:rPr>
          <w:rFonts w:ascii="Times New Roman" w:hAnsi="Times New Roman"/>
        </w:rPr>
        <w:t>JHA</w:t>
      </w:r>
      <w:r w:rsidRPr="00ED1F0E">
        <w:rPr>
          <w:rFonts w:ascii="Times New Roman" w:hAnsi="Times New Roman"/>
        </w:rPr>
        <w:t xml:space="preserve">  </w:t>
      </w:r>
      <w:r>
        <w:rPr>
          <w:rFonts w:ascii="Times New Roman" w:hAnsi="Times New Roman"/>
        </w:rPr>
        <w:t>67155</w:t>
      </w:r>
      <w:proofErr w:type="gramEnd"/>
    </w:p>
    <w:p w:rsidR="007E2B64" w:rsidRPr="00ED1F0E" w:rsidRDefault="007E2B64" w:rsidP="008A69D6">
      <w:pPr>
        <w:spacing w:after="0" w:line="240" w:lineRule="auto"/>
        <w:rPr>
          <w:rFonts w:ascii="Times New Roman" w:hAnsi="Times New Roman"/>
        </w:rPr>
      </w:pPr>
    </w:p>
    <w:p w:rsidR="007E2B64" w:rsidRPr="00D44395" w:rsidRDefault="007E2B64" w:rsidP="008A69D6">
      <w:pPr>
        <w:spacing w:after="0" w:line="240" w:lineRule="auto"/>
        <w:rPr>
          <w:rFonts w:ascii="EC Square Sans Pro" w:hAnsi="EC Square Sans Pro"/>
        </w:rPr>
      </w:pPr>
    </w:p>
    <w:p w:rsidR="007E2B64" w:rsidRDefault="007E2B64" w:rsidP="008A69D6">
      <w:pPr>
        <w:spacing w:after="0" w:line="240" w:lineRule="auto"/>
        <w:rPr>
          <w:rFonts w:ascii="EC Square Sans Pro" w:hAnsi="EC Square Sans Pro"/>
          <w:color w:val="2856A4"/>
          <w:w w:val="107"/>
          <w:sz w:val="24"/>
          <w:szCs w:val="24"/>
        </w:rPr>
      </w:pPr>
    </w:p>
    <w:p w:rsidR="007E2B64" w:rsidRDefault="007E2B64" w:rsidP="008A69D6">
      <w:pPr>
        <w:spacing w:after="0" w:line="240" w:lineRule="auto"/>
        <w:rPr>
          <w:rFonts w:ascii="EC Square Sans Pro" w:hAnsi="EC Square Sans Pro"/>
          <w:color w:val="2856A4"/>
          <w:w w:val="107"/>
          <w:sz w:val="24"/>
          <w:szCs w:val="24"/>
        </w:rPr>
      </w:pPr>
      <w:r>
        <w:rPr>
          <w:rFonts w:ascii="EC Square Sans Pro" w:hAnsi="EC Square Sans Pro"/>
          <w:color w:val="2856A4"/>
          <w:w w:val="107"/>
          <w:sz w:val="24"/>
          <w:szCs w:val="24"/>
        </w:rPr>
        <w:br w:type="page"/>
      </w:r>
    </w:p>
    <w:p w:rsidR="007E2B64" w:rsidRPr="00ED1F0E" w:rsidRDefault="007E2B64" w:rsidP="008A69D6">
      <w:pPr>
        <w:spacing w:after="0" w:line="240" w:lineRule="auto"/>
        <w:jc w:val="center"/>
        <w:rPr>
          <w:rFonts w:ascii="EC Square Sans Pro" w:hAnsi="EC Square Sans Pro"/>
          <w:color w:val="2856A4"/>
          <w:w w:val="107"/>
          <w:sz w:val="24"/>
          <w:szCs w:val="24"/>
        </w:rPr>
      </w:pPr>
      <w:r w:rsidRPr="00ED1F0E">
        <w:rPr>
          <w:rFonts w:ascii="EC Square Sans Pro" w:hAnsi="EC Square Sans Pro"/>
          <w:color w:val="2856A4"/>
          <w:w w:val="107"/>
          <w:sz w:val="24"/>
          <w:szCs w:val="24"/>
        </w:rPr>
        <w:lastRenderedPageBreak/>
        <w:t>Organised and funded by the</w:t>
      </w:r>
    </w:p>
    <w:p w:rsidR="007E2B64" w:rsidRPr="00ED1F0E" w:rsidRDefault="007E2B64" w:rsidP="008A69D6">
      <w:pPr>
        <w:spacing w:after="0" w:line="240" w:lineRule="auto"/>
        <w:jc w:val="center"/>
        <w:rPr>
          <w:rFonts w:ascii="EC Square Sans Pro" w:hAnsi="EC Square Sans Pro"/>
          <w:b/>
          <w:color w:val="2856A4"/>
          <w:w w:val="104"/>
          <w:sz w:val="24"/>
          <w:szCs w:val="24"/>
        </w:rPr>
      </w:pPr>
      <w:r w:rsidRPr="00ED1F0E">
        <w:rPr>
          <w:rFonts w:ascii="EC Square Sans Pro" w:hAnsi="EC Square Sans Pro"/>
          <w:b/>
          <w:color w:val="2856A4"/>
          <w:w w:val="107"/>
          <w:sz w:val="24"/>
          <w:szCs w:val="24"/>
        </w:rPr>
        <w:t>Technical</w:t>
      </w:r>
      <w:r w:rsidRPr="00ED1F0E">
        <w:rPr>
          <w:rFonts w:ascii="EC Square Sans Pro" w:hAnsi="EC Square Sans Pro"/>
          <w:b/>
          <w:color w:val="2856A4"/>
          <w:spacing w:val="14"/>
          <w:sz w:val="24"/>
          <w:szCs w:val="24"/>
        </w:rPr>
        <w:t xml:space="preserve"> </w:t>
      </w:r>
      <w:r w:rsidRPr="00ED1F0E">
        <w:rPr>
          <w:rFonts w:ascii="EC Square Sans Pro" w:hAnsi="EC Square Sans Pro"/>
          <w:b/>
          <w:color w:val="2856A4"/>
          <w:w w:val="110"/>
          <w:sz w:val="24"/>
          <w:szCs w:val="24"/>
        </w:rPr>
        <w:t>Assistance</w:t>
      </w:r>
      <w:r w:rsidRPr="00ED1F0E">
        <w:rPr>
          <w:rFonts w:ascii="EC Square Sans Pro" w:hAnsi="EC Square Sans Pro"/>
          <w:b/>
          <w:color w:val="2856A4"/>
          <w:spacing w:val="6"/>
          <w:w w:val="110"/>
          <w:sz w:val="24"/>
          <w:szCs w:val="24"/>
        </w:rPr>
        <w:t xml:space="preserve"> and </w:t>
      </w:r>
      <w:r w:rsidRPr="00ED1F0E">
        <w:rPr>
          <w:rFonts w:ascii="EC Square Sans Pro" w:hAnsi="EC Square Sans Pro"/>
          <w:b/>
          <w:color w:val="2856A4"/>
          <w:sz w:val="24"/>
          <w:szCs w:val="24"/>
        </w:rPr>
        <w:t>In</w:t>
      </w:r>
      <w:r w:rsidRPr="00ED1F0E">
        <w:rPr>
          <w:rFonts w:ascii="EC Square Sans Pro" w:hAnsi="EC Square Sans Pro"/>
          <w:b/>
          <w:color w:val="2856A4"/>
          <w:spacing w:val="-13"/>
          <w:sz w:val="24"/>
          <w:szCs w:val="24"/>
        </w:rPr>
        <w:t>f</w:t>
      </w:r>
      <w:r w:rsidRPr="00ED1F0E">
        <w:rPr>
          <w:rFonts w:ascii="EC Square Sans Pro" w:hAnsi="EC Square Sans Pro"/>
          <w:b/>
          <w:color w:val="2856A4"/>
          <w:sz w:val="24"/>
          <w:szCs w:val="24"/>
        </w:rPr>
        <w:t>ormation Exchange</w:t>
      </w:r>
      <w:r w:rsidRPr="00ED1F0E">
        <w:rPr>
          <w:rFonts w:ascii="EC Square Sans Pro" w:hAnsi="EC Square Sans Pro"/>
          <w:b/>
          <w:color w:val="2856A4"/>
          <w:spacing w:val="54"/>
          <w:sz w:val="24"/>
          <w:szCs w:val="24"/>
        </w:rPr>
        <w:t xml:space="preserve"> </w:t>
      </w:r>
      <w:r w:rsidRPr="00ED1F0E">
        <w:rPr>
          <w:rFonts w:ascii="EC Square Sans Pro" w:hAnsi="EC Square Sans Pro"/>
          <w:b/>
          <w:color w:val="2856A4"/>
          <w:w w:val="104"/>
          <w:sz w:val="24"/>
          <w:szCs w:val="24"/>
        </w:rPr>
        <w:t xml:space="preserve">Instrument </w:t>
      </w:r>
    </w:p>
    <w:p w:rsidR="007E2B64" w:rsidRDefault="007E2B64" w:rsidP="008A69D6">
      <w:pPr>
        <w:spacing w:after="0" w:line="240" w:lineRule="auto"/>
        <w:jc w:val="center"/>
        <w:rPr>
          <w:rFonts w:ascii="EC Square Sans Pro" w:hAnsi="EC Square Sans Pro"/>
        </w:rPr>
      </w:pPr>
      <w:proofErr w:type="gramStart"/>
      <w:r w:rsidRPr="00ED1F0E">
        <w:rPr>
          <w:rFonts w:ascii="EC Square Sans Pro" w:hAnsi="EC Square Sans Pro"/>
          <w:color w:val="2856A4"/>
          <w:sz w:val="24"/>
          <w:szCs w:val="24"/>
        </w:rPr>
        <w:t>of</w:t>
      </w:r>
      <w:proofErr w:type="gramEnd"/>
      <w:r w:rsidRPr="00ED1F0E">
        <w:rPr>
          <w:rFonts w:ascii="EC Square Sans Pro" w:hAnsi="EC Square Sans Pro"/>
          <w:color w:val="2856A4"/>
          <w:spacing w:val="59"/>
          <w:sz w:val="24"/>
          <w:szCs w:val="24"/>
        </w:rPr>
        <w:t xml:space="preserve"> </w:t>
      </w:r>
      <w:r w:rsidRPr="00ED1F0E">
        <w:rPr>
          <w:rFonts w:ascii="EC Square Sans Pro" w:hAnsi="EC Square Sans Pro"/>
          <w:color w:val="2856A4"/>
          <w:sz w:val="24"/>
          <w:szCs w:val="24"/>
        </w:rPr>
        <w:t>the</w:t>
      </w:r>
      <w:r w:rsidRPr="00ED1F0E">
        <w:rPr>
          <w:rFonts w:ascii="EC Square Sans Pro" w:hAnsi="EC Square Sans Pro"/>
          <w:color w:val="2856A4"/>
          <w:spacing w:val="65"/>
          <w:sz w:val="24"/>
          <w:szCs w:val="24"/>
        </w:rPr>
        <w:t xml:space="preserve"> </w:t>
      </w:r>
      <w:r w:rsidRPr="00ED1F0E">
        <w:rPr>
          <w:rFonts w:ascii="EC Square Sans Pro" w:hAnsi="EC Square Sans Pro"/>
          <w:color w:val="2856A4"/>
          <w:sz w:val="24"/>
          <w:szCs w:val="24"/>
        </w:rPr>
        <w:t>European C</w:t>
      </w:r>
      <w:r w:rsidRPr="00ED1F0E">
        <w:rPr>
          <w:rFonts w:ascii="EC Square Sans Pro" w:hAnsi="EC Square Sans Pro"/>
          <w:color w:val="2856A4"/>
          <w:w w:val="103"/>
          <w:sz w:val="24"/>
          <w:szCs w:val="24"/>
        </w:rPr>
        <w:t>ommission</w:t>
      </w:r>
    </w:p>
    <w:p w:rsidR="007E2B64" w:rsidRDefault="007E2B64" w:rsidP="008A69D6">
      <w:pPr>
        <w:spacing w:after="0" w:line="240" w:lineRule="auto"/>
        <w:jc w:val="center"/>
        <w:rPr>
          <w:rFonts w:ascii="EC Square Sans Pro" w:hAnsi="EC Square Sans Pro"/>
          <w:color w:val="2856A4"/>
          <w:w w:val="103"/>
          <w:sz w:val="24"/>
          <w:szCs w:val="24"/>
        </w:rPr>
      </w:pPr>
    </w:p>
    <w:p w:rsidR="007E2B64" w:rsidRPr="00123285" w:rsidRDefault="007E2B64" w:rsidP="008A69D6">
      <w:pPr>
        <w:spacing w:before="32" w:line="259" w:lineRule="auto"/>
        <w:ind w:left="423" w:right="883"/>
        <w:jc w:val="center"/>
        <w:rPr>
          <w:rFonts w:ascii="EC Square Sans Pro" w:hAnsi="EC Square Sans Pro"/>
          <w:sz w:val="32"/>
          <w:szCs w:val="32"/>
        </w:rPr>
      </w:pPr>
      <w:r>
        <w:rPr>
          <w:rFonts w:ascii="EC Square Sans Pro" w:hAnsi="EC Square Sans Pro"/>
          <w:noProof/>
          <w:sz w:val="32"/>
          <w:szCs w:val="32"/>
          <w:lang w:val="mk-MK" w:eastAsia="mk-MK"/>
        </w:rPr>
        <w:drawing>
          <wp:anchor distT="0" distB="0" distL="114300" distR="114300" simplePos="0" relativeHeight="251666432" behindDoc="0" locked="0" layoutInCell="1" allowOverlap="1">
            <wp:simplePos x="0" y="0"/>
            <wp:positionH relativeFrom="column">
              <wp:posOffset>1734820</wp:posOffset>
            </wp:positionH>
            <wp:positionV relativeFrom="paragraph">
              <wp:posOffset>15875</wp:posOffset>
            </wp:positionV>
            <wp:extent cx="2584450" cy="413385"/>
            <wp:effectExtent l="0" t="0" r="635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isual_TAIEX_Claim_cmyk.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84450" cy="413385"/>
                    </a:xfrm>
                    <a:prstGeom prst="rect">
                      <a:avLst/>
                    </a:prstGeom>
                  </pic:spPr>
                </pic:pic>
              </a:graphicData>
            </a:graphic>
          </wp:anchor>
        </w:drawing>
      </w:r>
    </w:p>
    <w:p w:rsidR="007E2B64" w:rsidRDefault="007E2B64" w:rsidP="008A69D6">
      <w:pPr>
        <w:spacing w:after="0" w:line="240" w:lineRule="auto"/>
        <w:jc w:val="center"/>
        <w:rPr>
          <w:rFonts w:ascii="EC Square Sans Pro" w:hAnsi="EC Square Sans Pro"/>
          <w:color w:val="2856A4"/>
          <w:sz w:val="24"/>
          <w:szCs w:val="24"/>
        </w:rPr>
      </w:pPr>
    </w:p>
    <w:p w:rsidR="007E2B64" w:rsidRDefault="007E2B64" w:rsidP="008A69D6">
      <w:pPr>
        <w:rPr>
          <w:rFonts w:ascii="EC Square Sans Pro" w:hAnsi="EC Square Sans Pro"/>
        </w:rPr>
      </w:pPr>
    </w:p>
    <w:tbl>
      <w:tblPr>
        <w:tblW w:w="8405" w:type="dxa"/>
        <w:jc w:val="center"/>
        <w:tblLayout w:type="fixed"/>
        <w:tblCellMar>
          <w:left w:w="113" w:type="dxa"/>
          <w:right w:w="113" w:type="dxa"/>
        </w:tblCellMar>
        <w:tblLook w:val="0000"/>
      </w:tblPr>
      <w:tblGrid>
        <w:gridCol w:w="8405"/>
      </w:tblGrid>
      <w:tr w:rsidR="009517E1" w:rsidRPr="009517E1" w:rsidTr="008A69D6">
        <w:trPr>
          <w:jc w:val="center"/>
        </w:trPr>
        <w:tc>
          <w:tcPr>
            <w:tcW w:w="8405" w:type="dxa"/>
            <w:tcBorders>
              <w:bottom w:val="single" w:sz="4" w:space="0" w:color="auto"/>
            </w:tcBorders>
            <w:shd w:val="clear" w:color="auto" w:fill="auto"/>
          </w:tcPr>
          <w:p w:rsidR="007E2B64" w:rsidRPr="00CF6C89" w:rsidRDefault="007E2B64" w:rsidP="001D1267">
            <w:pPr>
              <w:spacing w:before="120" w:after="120" w:line="240" w:lineRule="auto"/>
              <w:jc w:val="center"/>
              <w:rPr>
                <w:rFonts w:ascii="Times New Roman" w:hAnsi="Times New Roman"/>
                <w:b/>
                <w:color w:val="0070C0"/>
                <w:sz w:val="32"/>
                <w:szCs w:val="32"/>
              </w:rPr>
            </w:pPr>
            <w:r w:rsidRPr="00CF6C89">
              <w:rPr>
                <w:rFonts w:ascii="Times New Roman" w:hAnsi="Times New Roman"/>
                <w:b/>
                <w:bCs/>
                <w:color w:val="0070C0"/>
                <w:sz w:val="32"/>
                <w:szCs w:val="32"/>
              </w:rPr>
              <w:t>Aim of th</w:t>
            </w:r>
            <w:r w:rsidR="001D1267" w:rsidRPr="00CF6C89">
              <w:rPr>
                <w:rFonts w:ascii="Times New Roman" w:hAnsi="Times New Roman"/>
                <w:b/>
                <w:bCs/>
                <w:color w:val="0070C0"/>
                <w:sz w:val="32"/>
                <w:szCs w:val="32"/>
              </w:rPr>
              <w:t xml:space="preserve">e </w:t>
            </w:r>
            <w:r>
              <w:rPr>
                <w:rFonts w:ascii="Times New Roman" w:hAnsi="Times New Roman"/>
                <w:b/>
                <w:color w:val="0070C0"/>
                <w:sz w:val="32"/>
                <w:szCs w:val="32"/>
              </w:rPr>
              <w:t>Workshop</w:t>
            </w:r>
            <w:r w:rsidRPr="00CF6C89">
              <w:rPr>
                <w:rFonts w:ascii="Times New Roman" w:hAnsi="Times New Roman"/>
                <w:b/>
                <w:bCs/>
                <w:color w:val="0070C0"/>
                <w:sz w:val="32"/>
                <w:szCs w:val="32"/>
              </w:rPr>
              <w:t>:</w:t>
            </w:r>
          </w:p>
        </w:tc>
      </w:tr>
      <w:tr w:rsidR="007E2B64" w:rsidRPr="00123285" w:rsidTr="008A69D6">
        <w:trPr>
          <w:jc w:val="center"/>
        </w:trPr>
        <w:tc>
          <w:tcPr>
            <w:tcW w:w="8405" w:type="dxa"/>
            <w:tcBorders>
              <w:top w:val="single" w:sz="4" w:space="0" w:color="auto"/>
            </w:tcBorders>
            <w:shd w:val="clear" w:color="auto" w:fill="auto"/>
          </w:tcPr>
          <w:p w:rsidR="007E2B64" w:rsidRPr="001A5967" w:rsidRDefault="00F476E2" w:rsidP="00F476E2">
            <w:pPr>
              <w:spacing w:before="120" w:after="120" w:line="240" w:lineRule="auto"/>
              <w:jc w:val="both"/>
              <w:rPr>
                <w:rFonts w:ascii="Times New Roman" w:hAnsi="Times New Roman"/>
                <w:bCs/>
                <w:color w:val="0070C0"/>
                <w:sz w:val="24"/>
                <w:szCs w:val="24"/>
              </w:rPr>
            </w:pPr>
            <w:r w:rsidRPr="001A5967">
              <w:rPr>
                <w:rFonts w:ascii="Times New Roman" w:hAnsi="Times New Roman"/>
                <w:bCs/>
                <w:color w:val="0070C0"/>
                <w:sz w:val="24"/>
                <w:szCs w:val="24"/>
              </w:rPr>
              <w:t>The aim is introducing the participants with the latest planned law modifications, as well as the EU directives for procedural rights of the accused in the criminal procedure. The right of the accused is one of the fundamental rights of the accused in the criminal procedure in our legal system. However, the results from the research so far have shown that the practical exercise of his right faces with serious problems and flaws.</w:t>
            </w:r>
            <w:r w:rsidRPr="001A5967">
              <w:rPr>
                <w:sz w:val="24"/>
                <w:szCs w:val="24"/>
              </w:rPr>
              <w:t xml:space="preserve"> </w:t>
            </w:r>
            <w:r w:rsidRPr="001A5967">
              <w:rPr>
                <w:rFonts w:ascii="Times New Roman" w:hAnsi="Times New Roman"/>
                <w:bCs/>
                <w:color w:val="0070C0"/>
                <w:sz w:val="24"/>
                <w:szCs w:val="24"/>
              </w:rPr>
              <w:t>The purpose of the workshop is proposal of a solution for promotion of the system in North Macedonia with regards to the mandatory defence with lawyer and lawyer engaged ex-officio for people having no financial funds in North Macedonia</w:t>
            </w:r>
          </w:p>
        </w:tc>
      </w:tr>
    </w:tbl>
    <w:p w:rsidR="007E2B64" w:rsidRPr="00123285" w:rsidRDefault="007E2B64" w:rsidP="008A69D6">
      <w:pPr>
        <w:spacing w:before="120" w:after="120" w:line="240" w:lineRule="auto"/>
        <w:rPr>
          <w:rFonts w:ascii="EC Square Sans Pro" w:hAnsi="EC Square Sans Pro"/>
        </w:rPr>
      </w:pPr>
    </w:p>
    <w:tbl>
      <w:tblPr>
        <w:tblW w:w="8405" w:type="dxa"/>
        <w:jc w:val="center"/>
        <w:tblBorders>
          <w:insideH w:val="single" w:sz="4" w:space="0" w:color="auto"/>
          <w:insideV w:val="single" w:sz="4" w:space="0" w:color="auto"/>
        </w:tblBorders>
        <w:tblLayout w:type="fixed"/>
        <w:tblCellMar>
          <w:left w:w="0" w:type="dxa"/>
          <w:right w:w="0" w:type="dxa"/>
        </w:tblCellMar>
        <w:tblLook w:val="0000"/>
      </w:tblPr>
      <w:tblGrid>
        <w:gridCol w:w="8405"/>
      </w:tblGrid>
      <w:tr w:rsidR="007E2B64" w:rsidRPr="00123285" w:rsidTr="008A69D6">
        <w:trPr>
          <w:jc w:val="center"/>
        </w:trPr>
        <w:tc>
          <w:tcPr>
            <w:tcW w:w="8405" w:type="dxa"/>
            <w:shd w:val="clear" w:color="auto" w:fill="auto"/>
          </w:tcPr>
          <w:p w:rsidR="007E2B64" w:rsidRPr="00D53523" w:rsidRDefault="00D53523" w:rsidP="00D53523">
            <w:pPr>
              <w:spacing w:before="120" w:after="120" w:line="240" w:lineRule="auto"/>
              <w:jc w:val="center"/>
              <w:rPr>
                <w:rFonts w:ascii="Times New Roman" w:hAnsi="Times New Roman"/>
                <w:b/>
                <w:bCs/>
                <w:color w:val="0070C0"/>
                <w:sz w:val="32"/>
                <w:szCs w:val="32"/>
              </w:rPr>
            </w:pPr>
            <w:r>
              <w:rPr>
                <w:rFonts w:ascii="Times New Roman" w:hAnsi="Times New Roman"/>
                <w:b/>
                <w:bCs/>
                <w:color w:val="0070C0"/>
                <w:sz w:val="32"/>
                <w:szCs w:val="32"/>
              </w:rPr>
              <w:t>Speakers</w:t>
            </w:r>
            <w:r w:rsidR="007E2B64" w:rsidRPr="00C863C3">
              <w:rPr>
                <w:rFonts w:ascii="Times New Roman" w:hAnsi="Times New Roman"/>
                <w:b/>
                <w:bCs/>
                <w:color w:val="0070C0"/>
                <w:sz w:val="32"/>
                <w:szCs w:val="32"/>
              </w:rPr>
              <w:t>:</w:t>
            </w:r>
          </w:p>
        </w:tc>
      </w:tr>
      <w:tr w:rsidR="007E2B64" w:rsidRPr="00123285" w:rsidTr="008A69D6">
        <w:trPr>
          <w:jc w:val="center"/>
        </w:trPr>
        <w:tc>
          <w:tcPr>
            <w:tcW w:w="8405" w:type="dxa"/>
            <w:shd w:val="clear" w:color="auto" w:fill="auto"/>
          </w:tcPr>
          <w:p w:rsidR="007E2B64" w:rsidRPr="00ED1F0E" w:rsidRDefault="007E2B64" w:rsidP="007E2B64">
            <w:pPr>
              <w:pStyle w:val="ListParagraph"/>
              <w:numPr>
                <w:ilvl w:val="0"/>
                <w:numId w:val="1"/>
              </w:numPr>
              <w:spacing w:before="120" w:after="0" w:line="240" w:lineRule="auto"/>
              <w:ind w:left="714" w:hanging="357"/>
              <w:contextualSpacing w:val="0"/>
              <w:rPr>
                <w:rFonts w:ascii="Times New Roman" w:hAnsi="Times New Roman" w:cs="Times New Roman"/>
                <w:b/>
                <w:sz w:val="24"/>
                <w:szCs w:val="24"/>
                <w:highlight w:val="yellow"/>
                <w:lang w:val="en-GB"/>
              </w:rPr>
            </w:pPr>
            <w:r w:rsidRPr="00ED1F0E">
              <w:rPr>
                <w:rFonts w:ascii="Times New Roman" w:hAnsi="Times New Roman" w:cs="Times New Roman"/>
                <w:b/>
                <w:sz w:val="24"/>
                <w:szCs w:val="24"/>
                <w:highlight w:val="yellow"/>
                <w:lang w:val="en-GB"/>
              </w:rPr>
              <w:t>Ms</w:t>
            </w:r>
            <w:r>
              <w:rPr>
                <w:rFonts w:ascii="Times New Roman" w:hAnsi="Times New Roman" w:cs="Times New Roman"/>
                <w:b/>
                <w:sz w:val="24"/>
                <w:szCs w:val="24"/>
                <w:highlight w:val="yellow"/>
                <w:lang w:val="en-GB"/>
              </w:rPr>
              <w:t xml:space="preserve"> </w:t>
            </w:r>
            <w:r w:rsidRPr="00ED1F0E">
              <w:rPr>
                <w:rFonts w:ascii="Times New Roman" w:hAnsi="Times New Roman" w:cs="Times New Roman"/>
                <w:b/>
                <w:sz w:val="24"/>
                <w:szCs w:val="24"/>
                <w:highlight w:val="yellow"/>
                <w:lang w:val="en-GB"/>
              </w:rPr>
              <w:t>/</w:t>
            </w:r>
            <w:r>
              <w:rPr>
                <w:rFonts w:ascii="Times New Roman" w:hAnsi="Times New Roman" w:cs="Times New Roman"/>
                <w:b/>
                <w:sz w:val="24"/>
                <w:szCs w:val="24"/>
                <w:highlight w:val="yellow"/>
                <w:lang w:val="en-GB"/>
              </w:rPr>
              <w:t xml:space="preserve"> </w:t>
            </w:r>
            <w:r w:rsidRPr="00ED1F0E">
              <w:rPr>
                <w:rFonts w:ascii="Times New Roman" w:hAnsi="Times New Roman" w:cs="Times New Roman"/>
                <w:b/>
                <w:sz w:val="24"/>
                <w:szCs w:val="24"/>
                <w:highlight w:val="yellow"/>
                <w:lang w:val="en-GB"/>
              </w:rPr>
              <w:t>Mr First name Family name</w:t>
            </w:r>
            <w:r w:rsidRPr="00ED1F0E">
              <w:rPr>
                <w:rFonts w:ascii="Times New Roman" w:hAnsi="Times New Roman" w:cs="Times New Roman"/>
                <w:sz w:val="24"/>
                <w:szCs w:val="24"/>
                <w:highlight w:val="yellow"/>
                <w:lang w:val="en-GB"/>
              </w:rPr>
              <w:t xml:space="preserve">  </w:t>
            </w:r>
          </w:p>
          <w:p w:rsidR="007E2B64" w:rsidRPr="00ED1F0E" w:rsidRDefault="007E2B64" w:rsidP="007E2B64">
            <w:pPr>
              <w:pStyle w:val="ListParagraph"/>
              <w:spacing w:after="0" w:line="240" w:lineRule="auto"/>
              <w:contextualSpacing w:val="0"/>
              <w:rPr>
                <w:rFonts w:ascii="Times New Roman" w:hAnsi="Times New Roman" w:cs="Times New Roman"/>
                <w:sz w:val="22"/>
                <w:szCs w:val="22"/>
                <w:highlight w:val="yellow"/>
                <w:lang w:val="en-GB"/>
              </w:rPr>
            </w:pPr>
            <w:r w:rsidRPr="00ED1F0E">
              <w:rPr>
                <w:rFonts w:ascii="Times New Roman" w:hAnsi="Times New Roman" w:cs="Times New Roman"/>
                <w:sz w:val="22"/>
                <w:szCs w:val="22"/>
                <w:highlight w:val="yellow"/>
                <w:lang w:val="en-GB"/>
              </w:rPr>
              <w:t>Position</w:t>
            </w:r>
          </w:p>
          <w:p w:rsidR="007E2B64" w:rsidRPr="00ED1F0E" w:rsidRDefault="007E2B64" w:rsidP="007E2B64">
            <w:pPr>
              <w:pStyle w:val="ListParagraph"/>
              <w:spacing w:after="0" w:line="240" w:lineRule="auto"/>
              <w:contextualSpacing w:val="0"/>
              <w:rPr>
                <w:rFonts w:ascii="Times New Roman" w:hAnsi="Times New Roman" w:cs="Times New Roman"/>
                <w:sz w:val="22"/>
                <w:szCs w:val="22"/>
                <w:highlight w:val="yellow"/>
                <w:lang w:val="en-GB"/>
              </w:rPr>
            </w:pPr>
            <w:r w:rsidRPr="00ED1F0E">
              <w:rPr>
                <w:rFonts w:ascii="Times New Roman" w:hAnsi="Times New Roman" w:cs="Times New Roman"/>
                <w:sz w:val="22"/>
                <w:szCs w:val="22"/>
                <w:highlight w:val="yellow"/>
                <w:lang w:val="en-GB"/>
              </w:rPr>
              <w:t>Institution, Country</w:t>
            </w:r>
          </w:p>
          <w:p w:rsidR="007E2B64" w:rsidRPr="00ED1F0E" w:rsidRDefault="007E2B64" w:rsidP="007E2B64">
            <w:pPr>
              <w:pStyle w:val="ListParagraph"/>
              <w:numPr>
                <w:ilvl w:val="0"/>
                <w:numId w:val="1"/>
              </w:numPr>
              <w:spacing w:before="120" w:after="0" w:line="240" w:lineRule="auto"/>
              <w:ind w:left="714" w:hanging="357"/>
              <w:contextualSpacing w:val="0"/>
              <w:rPr>
                <w:rFonts w:ascii="Times New Roman" w:hAnsi="Times New Roman" w:cs="Times New Roman"/>
                <w:b/>
                <w:sz w:val="24"/>
                <w:szCs w:val="24"/>
                <w:highlight w:val="yellow"/>
                <w:lang w:val="en-GB"/>
              </w:rPr>
            </w:pPr>
            <w:r w:rsidRPr="00ED1F0E">
              <w:rPr>
                <w:rFonts w:ascii="Times New Roman" w:hAnsi="Times New Roman" w:cs="Times New Roman"/>
                <w:b/>
                <w:sz w:val="24"/>
                <w:szCs w:val="24"/>
                <w:highlight w:val="yellow"/>
                <w:lang w:val="en-GB"/>
              </w:rPr>
              <w:t>xxx</w:t>
            </w:r>
          </w:p>
          <w:p w:rsidR="007E2B64" w:rsidRPr="00ED1F0E" w:rsidRDefault="007E2B64" w:rsidP="007E2B64">
            <w:pPr>
              <w:pStyle w:val="ListParagraph"/>
              <w:spacing w:after="0" w:line="240" w:lineRule="auto"/>
              <w:contextualSpacing w:val="0"/>
              <w:rPr>
                <w:rFonts w:ascii="Times New Roman" w:hAnsi="Times New Roman" w:cs="Times New Roman"/>
                <w:sz w:val="22"/>
                <w:szCs w:val="22"/>
                <w:highlight w:val="yellow"/>
                <w:lang w:val="en-GB"/>
              </w:rPr>
            </w:pPr>
            <w:r w:rsidRPr="00ED1F0E">
              <w:rPr>
                <w:rFonts w:ascii="Times New Roman" w:hAnsi="Times New Roman" w:cs="Times New Roman"/>
                <w:sz w:val="22"/>
                <w:szCs w:val="22"/>
                <w:highlight w:val="yellow"/>
                <w:lang w:val="en-GB"/>
              </w:rPr>
              <w:t>xxx</w:t>
            </w:r>
          </w:p>
          <w:p w:rsidR="007E2B64" w:rsidRPr="00ED1F0E" w:rsidRDefault="007E2B64" w:rsidP="007E2B64">
            <w:pPr>
              <w:pStyle w:val="ListParagraph"/>
              <w:spacing w:after="0" w:line="240" w:lineRule="auto"/>
              <w:contextualSpacing w:val="0"/>
              <w:rPr>
                <w:rFonts w:ascii="Times New Roman" w:hAnsi="Times New Roman" w:cs="Times New Roman"/>
                <w:sz w:val="22"/>
                <w:szCs w:val="22"/>
                <w:highlight w:val="yellow"/>
                <w:lang w:val="en-GB"/>
              </w:rPr>
            </w:pPr>
            <w:r w:rsidRPr="00ED1F0E">
              <w:rPr>
                <w:rFonts w:ascii="Times New Roman" w:hAnsi="Times New Roman" w:cs="Times New Roman"/>
                <w:sz w:val="22"/>
                <w:szCs w:val="22"/>
                <w:highlight w:val="yellow"/>
                <w:lang w:val="en-GB"/>
              </w:rPr>
              <w:t>xxx</w:t>
            </w:r>
          </w:p>
          <w:p w:rsidR="007E2B64" w:rsidRPr="00ED1F0E" w:rsidRDefault="007E2B64" w:rsidP="007E2B64">
            <w:pPr>
              <w:pStyle w:val="ListParagraph"/>
              <w:numPr>
                <w:ilvl w:val="0"/>
                <w:numId w:val="1"/>
              </w:numPr>
              <w:spacing w:before="120" w:after="0" w:line="240" w:lineRule="auto"/>
              <w:ind w:left="714" w:hanging="357"/>
              <w:contextualSpacing w:val="0"/>
              <w:rPr>
                <w:rFonts w:ascii="Times New Roman" w:hAnsi="Times New Roman" w:cs="Times New Roman"/>
                <w:b/>
                <w:sz w:val="24"/>
                <w:szCs w:val="24"/>
                <w:highlight w:val="yellow"/>
                <w:lang w:val="en-GB"/>
              </w:rPr>
            </w:pPr>
            <w:r w:rsidRPr="00ED1F0E">
              <w:rPr>
                <w:rFonts w:ascii="Times New Roman" w:hAnsi="Times New Roman" w:cs="Times New Roman"/>
                <w:b/>
                <w:sz w:val="24"/>
                <w:szCs w:val="24"/>
                <w:highlight w:val="yellow"/>
                <w:lang w:val="en-GB"/>
              </w:rPr>
              <w:t>xxx</w:t>
            </w:r>
          </w:p>
          <w:p w:rsidR="007E2B64" w:rsidRPr="00ED1F0E" w:rsidRDefault="007E2B64" w:rsidP="007E2B64">
            <w:pPr>
              <w:pStyle w:val="ListParagraph"/>
              <w:spacing w:after="0" w:line="240" w:lineRule="auto"/>
              <w:contextualSpacing w:val="0"/>
              <w:rPr>
                <w:rFonts w:ascii="Times New Roman" w:hAnsi="Times New Roman" w:cs="Times New Roman"/>
                <w:sz w:val="22"/>
                <w:szCs w:val="22"/>
                <w:highlight w:val="yellow"/>
                <w:lang w:val="en-GB"/>
              </w:rPr>
            </w:pPr>
            <w:r w:rsidRPr="00ED1F0E">
              <w:rPr>
                <w:rFonts w:ascii="Times New Roman" w:hAnsi="Times New Roman" w:cs="Times New Roman"/>
                <w:sz w:val="22"/>
                <w:szCs w:val="22"/>
                <w:highlight w:val="yellow"/>
                <w:lang w:val="en-GB"/>
              </w:rPr>
              <w:t>xxx</w:t>
            </w:r>
          </w:p>
          <w:p w:rsidR="007E2B64" w:rsidRPr="00ED1F0E" w:rsidRDefault="007E2B64" w:rsidP="007E2B64">
            <w:pPr>
              <w:pStyle w:val="ListParagraph"/>
              <w:spacing w:after="0" w:line="240" w:lineRule="auto"/>
              <w:contextualSpacing w:val="0"/>
              <w:rPr>
                <w:rFonts w:ascii="Times New Roman" w:hAnsi="Times New Roman" w:cs="Times New Roman"/>
                <w:sz w:val="22"/>
                <w:szCs w:val="22"/>
                <w:highlight w:val="yellow"/>
                <w:lang w:val="en-GB"/>
              </w:rPr>
            </w:pPr>
            <w:r w:rsidRPr="00ED1F0E">
              <w:rPr>
                <w:rFonts w:ascii="Times New Roman" w:hAnsi="Times New Roman" w:cs="Times New Roman"/>
                <w:sz w:val="22"/>
                <w:szCs w:val="22"/>
                <w:highlight w:val="yellow"/>
                <w:lang w:val="en-GB"/>
              </w:rPr>
              <w:t>xxx</w:t>
            </w:r>
          </w:p>
          <w:p w:rsidR="007E2B64" w:rsidRPr="00ED1F0E" w:rsidRDefault="007E2B64" w:rsidP="007E2B64">
            <w:pPr>
              <w:pStyle w:val="ListParagraph"/>
              <w:numPr>
                <w:ilvl w:val="0"/>
                <w:numId w:val="1"/>
              </w:numPr>
              <w:spacing w:before="120" w:after="0" w:line="240" w:lineRule="auto"/>
              <w:ind w:left="714" w:hanging="357"/>
              <w:contextualSpacing w:val="0"/>
              <w:rPr>
                <w:rFonts w:ascii="Times New Roman" w:hAnsi="Times New Roman" w:cs="Times New Roman"/>
                <w:b/>
                <w:sz w:val="24"/>
                <w:szCs w:val="24"/>
                <w:highlight w:val="yellow"/>
                <w:lang w:val="en-GB"/>
              </w:rPr>
            </w:pPr>
            <w:r w:rsidRPr="00ED1F0E">
              <w:rPr>
                <w:rFonts w:ascii="Times New Roman" w:hAnsi="Times New Roman" w:cs="Times New Roman"/>
                <w:b/>
                <w:sz w:val="24"/>
                <w:szCs w:val="24"/>
                <w:highlight w:val="yellow"/>
                <w:lang w:val="en-GB"/>
              </w:rPr>
              <w:t>xxx</w:t>
            </w:r>
          </w:p>
          <w:p w:rsidR="007E2B64" w:rsidRPr="00ED1F0E" w:rsidRDefault="007E2B64" w:rsidP="007E2B64">
            <w:pPr>
              <w:pStyle w:val="ListParagraph"/>
              <w:spacing w:after="0" w:line="240" w:lineRule="auto"/>
              <w:contextualSpacing w:val="0"/>
              <w:rPr>
                <w:rFonts w:ascii="Times New Roman" w:hAnsi="Times New Roman" w:cs="Times New Roman"/>
                <w:sz w:val="22"/>
                <w:szCs w:val="22"/>
                <w:highlight w:val="yellow"/>
                <w:lang w:val="en-GB"/>
              </w:rPr>
            </w:pPr>
            <w:r w:rsidRPr="00ED1F0E">
              <w:rPr>
                <w:rFonts w:ascii="Times New Roman" w:hAnsi="Times New Roman" w:cs="Times New Roman"/>
                <w:sz w:val="22"/>
                <w:szCs w:val="22"/>
                <w:highlight w:val="yellow"/>
                <w:lang w:val="en-GB"/>
              </w:rPr>
              <w:t>xxx</w:t>
            </w:r>
          </w:p>
          <w:p w:rsidR="007E2B64" w:rsidRPr="00AC7C61" w:rsidRDefault="007E2B64" w:rsidP="007E2B64">
            <w:pPr>
              <w:pStyle w:val="ListParagraph"/>
              <w:spacing w:after="0" w:line="240" w:lineRule="auto"/>
              <w:contextualSpacing w:val="0"/>
              <w:rPr>
                <w:rFonts w:ascii="EC Square Sans Pro" w:hAnsi="EC Square Sans Pro" w:cs="Calibri"/>
                <w:sz w:val="26"/>
                <w:szCs w:val="26"/>
                <w:lang w:val="en-GB"/>
              </w:rPr>
            </w:pPr>
            <w:r w:rsidRPr="00ED1F0E">
              <w:rPr>
                <w:rFonts w:ascii="Times New Roman" w:hAnsi="Times New Roman" w:cs="Times New Roman"/>
                <w:sz w:val="22"/>
                <w:szCs w:val="22"/>
                <w:highlight w:val="yellow"/>
                <w:lang w:val="en-GB"/>
              </w:rPr>
              <w:t>xxx</w:t>
            </w:r>
          </w:p>
        </w:tc>
      </w:tr>
    </w:tbl>
    <w:p w:rsidR="007E2B64" w:rsidRPr="00933F5D" w:rsidRDefault="007E2B64" w:rsidP="008A69D6">
      <w:pPr>
        <w:rPr>
          <w:sz w:val="32"/>
          <w:szCs w:val="32"/>
        </w:rPr>
      </w:pPr>
    </w:p>
    <w:p w:rsidR="007E2B64" w:rsidRPr="00440823" w:rsidRDefault="007E2B64" w:rsidP="008A69D6">
      <w:pPr>
        <w:rPr>
          <w:sz w:val="28"/>
          <w:szCs w:val="28"/>
        </w:rPr>
        <w:sectPr w:rsidR="007E2B64" w:rsidRPr="00440823" w:rsidSect="009F2B01">
          <w:headerReference w:type="even" r:id="rId9"/>
          <w:headerReference w:type="default" r:id="rId10"/>
          <w:headerReference w:type="first" r:id="rId11"/>
          <w:footerReference w:type="first" r:id="rId12"/>
          <w:type w:val="continuous"/>
          <w:pgSz w:w="11899" w:h="16838" w:code="9"/>
          <w:pgMar w:top="1418" w:right="1126" w:bottom="1134" w:left="1418" w:header="567" w:footer="381" w:gutter="0"/>
          <w:cols w:space="708"/>
          <w:titlePg/>
          <w:docGrid w:linePitch="360"/>
        </w:sectPr>
      </w:pPr>
    </w:p>
    <w:p w:rsidR="007E2B64" w:rsidRDefault="007E2B64" w:rsidP="008A69D6">
      <w:pPr>
        <w:spacing w:before="40" w:after="40" w:line="240" w:lineRule="auto"/>
        <w:jc w:val="both"/>
        <w:rPr>
          <w:rFonts w:ascii="Times New Roman" w:hAnsi="Times New Roman"/>
          <w:b/>
          <w:i/>
        </w:rPr>
      </w:pPr>
    </w:p>
    <w:p w:rsidR="007E2B64" w:rsidRDefault="007E2B64" w:rsidP="008A69D6">
      <w:pPr>
        <w:spacing w:before="40" w:after="40" w:line="240" w:lineRule="auto"/>
        <w:jc w:val="both"/>
        <w:rPr>
          <w:rFonts w:ascii="Times New Roman" w:hAnsi="Times New Roman"/>
          <w:b/>
          <w:i/>
        </w:rPr>
      </w:pPr>
    </w:p>
    <w:p w:rsidR="007E2B64" w:rsidRDefault="007E2B64" w:rsidP="008A69D6">
      <w:pPr>
        <w:spacing w:before="40" w:after="40" w:line="240" w:lineRule="auto"/>
        <w:jc w:val="both"/>
        <w:rPr>
          <w:rFonts w:ascii="Times New Roman" w:hAnsi="Times New Roman"/>
          <w:b/>
          <w:i/>
        </w:rPr>
      </w:pPr>
    </w:p>
    <w:p w:rsidR="007E2B64" w:rsidRDefault="007E2B64" w:rsidP="008A69D6">
      <w:pPr>
        <w:spacing w:before="40" w:after="40" w:line="240" w:lineRule="auto"/>
        <w:jc w:val="both"/>
        <w:rPr>
          <w:rFonts w:ascii="Times New Roman" w:hAnsi="Times New Roman"/>
          <w:b/>
          <w:i/>
        </w:rPr>
      </w:pPr>
    </w:p>
    <w:p w:rsidR="007E2B64" w:rsidRDefault="007E2B64" w:rsidP="008A69D6">
      <w:pPr>
        <w:spacing w:before="40" w:after="40" w:line="240" w:lineRule="auto"/>
        <w:jc w:val="both"/>
        <w:rPr>
          <w:rFonts w:ascii="Times New Roman" w:hAnsi="Times New Roman"/>
          <w:b/>
          <w:i/>
        </w:rPr>
      </w:pPr>
    </w:p>
    <w:p w:rsidR="007E2B64" w:rsidRDefault="007E2B64" w:rsidP="008A69D6">
      <w:pPr>
        <w:spacing w:before="40" w:after="40" w:line="240" w:lineRule="auto"/>
        <w:jc w:val="both"/>
        <w:rPr>
          <w:rFonts w:ascii="Times New Roman" w:hAnsi="Times New Roman"/>
          <w:b/>
          <w:i/>
        </w:rPr>
      </w:pPr>
    </w:p>
    <w:p w:rsidR="007E2B64" w:rsidRDefault="007E2B64" w:rsidP="008A69D6">
      <w:pPr>
        <w:spacing w:before="40" w:after="40" w:line="240" w:lineRule="auto"/>
        <w:jc w:val="both"/>
        <w:rPr>
          <w:rFonts w:ascii="Times New Roman" w:hAnsi="Times New Roman"/>
          <w:b/>
          <w:i/>
        </w:rPr>
      </w:pPr>
    </w:p>
    <w:p w:rsidR="007E2B64" w:rsidRDefault="007E2B64" w:rsidP="008A69D6">
      <w:pPr>
        <w:spacing w:before="40" w:after="40" w:line="240" w:lineRule="auto"/>
        <w:jc w:val="both"/>
        <w:rPr>
          <w:rFonts w:ascii="Times New Roman" w:hAnsi="Times New Roman"/>
          <w:b/>
          <w:i/>
        </w:rPr>
      </w:pPr>
    </w:p>
    <w:p w:rsidR="007E2B64" w:rsidRDefault="007E2B64" w:rsidP="008A69D6">
      <w:pPr>
        <w:spacing w:before="40" w:after="40" w:line="240" w:lineRule="auto"/>
        <w:jc w:val="both"/>
        <w:rPr>
          <w:rFonts w:ascii="Times New Roman" w:hAnsi="Times New Roman"/>
          <w:i/>
          <w:sz w:val="16"/>
          <w:szCs w:val="16"/>
        </w:rPr>
      </w:pPr>
    </w:p>
    <w:p w:rsidR="007E2B64" w:rsidRDefault="007E2B64" w:rsidP="008A69D6">
      <w:pPr>
        <w:spacing w:before="40" w:after="40" w:line="240" w:lineRule="auto"/>
        <w:jc w:val="both"/>
        <w:rPr>
          <w:rFonts w:ascii="Times New Roman" w:hAnsi="Times New Roman"/>
          <w:i/>
          <w:sz w:val="16"/>
          <w:szCs w:val="16"/>
        </w:rPr>
      </w:pPr>
    </w:p>
    <w:p w:rsidR="007E2B64" w:rsidRDefault="007E2B64" w:rsidP="008A69D6">
      <w:pPr>
        <w:spacing w:before="40" w:after="40" w:line="240" w:lineRule="auto"/>
        <w:jc w:val="both"/>
        <w:rPr>
          <w:rFonts w:ascii="Times New Roman" w:hAnsi="Times New Roman"/>
          <w:i/>
          <w:sz w:val="16"/>
          <w:szCs w:val="16"/>
        </w:rPr>
      </w:pPr>
    </w:p>
    <w:p w:rsidR="007E2B64" w:rsidRDefault="007E2B64" w:rsidP="008A69D6">
      <w:pPr>
        <w:spacing w:before="40" w:after="40" w:line="240" w:lineRule="auto"/>
        <w:jc w:val="both"/>
        <w:rPr>
          <w:rFonts w:ascii="Times New Roman" w:hAnsi="Times New Roman"/>
          <w:i/>
          <w:sz w:val="16"/>
          <w:szCs w:val="16"/>
        </w:rPr>
      </w:pPr>
    </w:p>
    <w:p w:rsidR="007F5026" w:rsidRDefault="007F5026" w:rsidP="008A69D6">
      <w:pPr>
        <w:spacing w:before="40" w:after="40" w:line="240" w:lineRule="auto"/>
        <w:jc w:val="both"/>
        <w:rPr>
          <w:rFonts w:ascii="Times New Roman" w:hAnsi="Times New Roman"/>
          <w:i/>
          <w:sz w:val="16"/>
          <w:szCs w:val="16"/>
        </w:rPr>
      </w:pPr>
    </w:p>
    <w:p w:rsidR="007F5026" w:rsidRDefault="007F5026" w:rsidP="008A69D6">
      <w:pPr>
        <w:spacing w:before="40" w:after="40" w:line="240" w:lineRule="auto"/>
        <w:jc w:val="both"/>
        <w:rPr>
          <w:rFonts w:ascii="Times New Roman" w:hAnsi="Times New Roman"/>
          <w:i/>
          <w:sz w:val="16"/>
          <w:szCs w:val="16"/>
        </w:rPr>
      </w:pPr>
    </w:p>
    <w:p w:rsidR="007F5026" w:rsidRDefault="007F5026" w:rsidP="007F5026">
      <w:pPr>
        <w:spacing w:before="40" w:after="40"/>
        <w:jc w:val="both"/>
        <w:rPr>
          <w:rFonts w:ascii="Times New Roman" w:hAnsi="Times New Roman"/>
          <w:b/>
          <w:bCs/>
          <w:i/>
          <w:iCs/>
          <w:sz w:val="16"/>
          <w:szCs w:val="16"/>
          <w:lang w:val="en-IE"/>
        </w:rPr>
      </w:pPr>
      <w:r>
        <w:rPr>
          <w:rFonts w:ascii="Times New Roman" w:hAnsi="Times New Roman"/>
          <w:b/>
          <w:bCs/>
          <w:i/>
          <w:iCs/>
          <w:sz w:val="16"/>
          <w:szCs w:val="16"/>
          <w:lang w:val="en-IE"/>
        </w:rPr>
        <w:t xml:space="preserve">Data Protection: </w:t>
      </w:r>
      <w:r>
        <w:rPr>
          <w:rFonts w:ascii="Times New Roman" w:hAnsi="Times New Roman"/>
          <w:i/>
          <w:iCs/>
          <w:sz w:val="16"/>
          <w:szCs w:val="16"/>
          <w:lang w:val="en-IE"/>
        </w:rPr>
        <w:t>Personal data contained in this document is processed in accordance with the privacy statement of the TAIEX instrument in compliance with Regulation (EU) 2018/1725. The chairperson should inform all persons attending the event that photographs/pictures should only be taken during a set period of time to allow for persons who do not agree to have their photographs taken to leave the room, unless all of the participants have provided their express consent to having their photograph taken.</w:t>
      </w:r>
    </w:p>
    <w:p w:rsidR="00C87999" w:rsidRPr="005D58CD" w:rsidRDefault="007F5026" w:rsidP="007F5026">
      <w:pPr>
        <w:spacing w:before="40" w:after="40" w:line="240" w:lineRule="auto"/>
        <w:jc w:val="both"/>
        <w:rPr>
          <w:rFonts w:ascii="Times New Roman" w:hAnsi="Times New Roman"/>
          <w:i/>
          <w:sz w:val="16"/>
          <w:szCs w:val="16"/>
        </w:rPr>
      </w:pPr>
      <w:r>
        <w:rPr>
          <w:rFonts w:ascii="Times New Roman" w:hAnsi="Times New Roman"/>
          <w:i/>
          <w:iCs/>
          <w:sz w:val="16"/>
          <w:szCs w:val="16"/>
          <w:lang w:val="en-IE"/>
        </w:rPr>
        <w:t xml:space="preserve">See </w:t>
      </w:r>
      <w:hyperlink r:id="rId13" w:history="1">
        <w:r>
          <w:rPr>
            <w:rStyle w:val="Hyperlink"/>
            <w:rFonts w:ascii="Times New Roman" w:hAnsi="Times New Roman"/>
            <w:i/>
            <w:iCs/>
            <w:sz w:val="16"/>
            <w:szCs w:val="16"/>
            <w:lang w:val="en-IE"/>
          </w:rPr>
          <w:t>https://ec.europa.eu/neighbourhood-enlargement/sites/near/files/taiex_privacy_statement_online.pdf</w:t>
        </w:r>
      </w:hyperlink>
    </w:p>
    <w:tbl>
      <w:tblPr>
        <w:tblW w:w="90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3" w:type="dxa"/>
          <w:right w:w="113" w:type="dxa"/>
        </w:tblCellMar>
        <w:tblLook w:val="0000"/>
      </w:tblPr>
      <w:tblGrid>
        <w:gridCol w:w="1123"/>
        <w:gridCol w:w="7925"/>
      </w:tblGrid>
      <w:tr w:rsidR="007576F2" w:rsidRPr="007576F2" w:rsidTr="00835AB1">
        <w:trPr>
          <w:cantSplit/>
          <w:jc w:val="center"/>
        </w:trPr>
        <w:tc>
          <w:tcPr>
            <w:tcW w:w="9048" w:type="dxa"/>
            <w:gridSpan w:val="2"/>
            <w:tcBorders>
              <w:top w:val="nil"/>
              <w:left w:val="nil"/>
              <w:bottom w:val="nil"/>
              <w:right w:val="nil"/>
            </w:tcBorders>
            <w:shd w:val="clear" w:color="auto" w:fill="548DD4" w:themeFill="text2" w:themeFillTint="99"/>
          </w:tcPr>
          <w:p w:rsidR="006B46AA" w:rsidRPr="007D51F8" w:rsidRDefault="001C738A" w:rsidP="00031711">
            <w:pPr>
              <w:spacing w:before="160" w:after="160" w:line="240" w:lineRule="auto"/>
              <w:jc w:val="center"/>
              <w:rPr>
                <w:rFonts w:ascii="Times New Roman" w:hAnsi="Times New Roman"/>
                <w:b/>
                <w:bCs/>
                <w:color w:val="FFFFFF" w:themeColor="background1"/>
                <w:sz w:val="32"/>
                <w:szCs w:val="32"/>
              </w:rPr>
            </w:pPr>
            <w:r w:rsidRPr="007D51F8">
              <w:rPr>
                <w:rFonts w:ascii="Times New Roman" w:hAnsi="Times New Roman"/>
                <w:b/>
                <w:color w:val="FFFFFF" w:themeColor="background1"/>
                <w:sz w:val="32"/>
                <w:szCs w:val="32"/>
              </w:rPr>
              <w:br w:type="page"/>
            </w:r>
            <w:r w:rsidR="002B6BC7" w:rsidRPr="007D51F8">
              <w:rPr>
                <w:rFonts w:ascii="Times New Roman" w:hAnsi="Times New Roman"/>
                <w:b/>
                <w:bCs/>
                <w:color w:val="FFFFFF" w:themeColor="background1"/>
                <w:sz w:val="32"/>
                <w:szCs w:val="32"/>
              </w:rPr>
              <w:t>Day</w:t>
            </w:r>
            <w:r w:rsidR="003D50A8" w:rsidRPr="007D51F8">
              <w:rPr>
                <w:rFonts w:ascii="Times New Roman" w:hAnsi="Times New Roman"/>
                <w:b/>
                <w:bCs/>
                <w:color w:val="FFFFFF" w:themeColor="background1"/>
                <w:sz w:val="32"/>
                <w:szCs w:val="32"/>
              </w:rPr>
              <w:t xml:space="preserve"> 1</w:t>
            </w:r>
            <w:r w:rsidR="006B46AA" w:rsidRPr="007D51F8">
              <w:rPr>
                <w:rFonts w:ascii="Times New Roman" w:hAnsi="Times New Roman"/>
                <w:b/>
                <w:bCs/>
                <w:color w:val="FFFFFF" w:themeColor="background1"/>
                <w:sz w:val="32"/>
                <w:szCs w:val="32"/>
              </w:rPr>
              <w:t>:</w:t>
            </w:r>
            <w:r w:rsidR="003D50A8" w:rsidRPr="007D51F8">
              <w:rPr>
                <w:rFonts w:ascii="Times New Roman" w:hAnsi="Times New Roman"/>
                <w:b/>
                <w:bCs/>
                <w:color w:val="FFFFFF" w:themeColor="background1"/>
                <w:sz w:val="32"/>
                <w:szCs w:val="32"/>
              </w:rPr>
              <w:t xml:space="preserve"> </w:t>
            </w:r>
            <w:r>
              <w:rPr>
                <w:rFonts w:ascii="Times New Roman" w:hAnsi="Times New Roman"/>
                <w:b/>
                <w:bCs/>
                <w:color w:val="FFFFFF" w:themeColor="background1"/>
                <w:sz w:val="32"/>
                <w:szCs w:val="32"/>
              </w:rPr>
              <w:t xml:space="preserve">Wednesday </w:t>
            </w:r>
            <w:r w:rsidR="00031711">
              <w:rPr>
                <w:rFonts w:ascii="Times New Roman" w:hAnsi="Times New Roman"/>
                <w:b/>
                <w:bCs/>
                <w:color w:val="FFFFFF" w:themeColor="background1"/>
                <w:sz w:val="32"/>
                <w:szCs w:val="32"/>
              </w:rPr>
              <w:t>…</w:t>
            </w:r>
          </w:p>
        </w:tc>
      </w:tr>
      <w:tr w:rsidR="006B46AA" w:rsidRPr="00123285" w:rsidTr="00835AB1">
        <w:trPr>
          <w:cantSplit/>
          <w:jc w:val="center"/>
        </w:trPr>
        <w:tc>
          <w:tcPr>
            <w:tcW w:w="9048" w:type="dxa"/>
            <w:gridSpan w:val="2"/>
            <w:tcBorders>
              <w:top w:val="nil"/>
              <w:left w:val="dotted" w:sz="4" w:space="0" w:color="auto"/>
              <w:bottom w:val="dotted" w:sz="4" w:space="0" w:color="auto"/>
              <w:right w:val="dotted" w:sz="4" w:space="0" w:color="auto"/>
            </w:tcBorders>
            <w:shd w:val="clear" w:color="auto" w:fill="auto"/>
          </w:tcPr>
          <w:p w:rsidR="006B46AA" w:rsidRPr="007D51F8" w:rsidRDefault="006B46AA" w:rsidP="00FF6C87">
            <w:pPr>
              <w:spacing w:before="120" w:after="120" w:line="240" w:lineRule="auto"/>
              <w:jc w:val="center"/>
              <w:rPr>
                <w:rFonts w:ascii="Times New Roman" w:hAnsi="Times New Roman"/>
                <w:b/>
                <w:bCs/>
              </w:rPr>
            </w:pPr>
            <w:r w:rsidRPr="007D51F8">
              <w:rPr>
                <w:rFonts w:ascii="Times New Roman" w:hAnsi="Times New Roman"/>
                <w:b/>
                <w:bCs/>
              </w:rPr>
              <w:t xml:space="preserve">Chair: </w:t>
            </w:r>
            <w:r w:rsidRPr="007D51F8">
              <w:rPr>
                <w:rFonts w:ascii="Times New Roman" w:hAnsi="Times New Roman"/>
                <w:b/>
                <w:bCs/>
                <w:highlight w:val="yellow"/>
              </w:rPr>
              <w:t>Mr / Ms First name Family name, position, institution</w:t>
            </w:r>
          </w:p>
        </w:tc>
      </w:tr>
      <w:tr w:rsidR="006B46AA" w:rsidRPr="00123285" w:rsidTr="00835AB1">
        <w:trPr>
          <w:cantSplit/>
          <w:jc w:val="center"/>
        </w:trPr>
        <w:tc>
          <w:tcPr>
            <w:tcW w:w="9048" w:type="dxa"/>
            <w:gridSpan w:val="2"/>
            <w:tcBorders>
              <w:top w:val="dotted" w:sz="4" w:space="0" w:color="auto"/>
              <w:left w:val="dotted" w:sz="4" w:space="0" w:color="auto"/>
              <w:bottom w:val="dotted" w:sz="4" w:space="0" w:color="auto"/>
              <w:right w:val="dotted" w:sz="4" w:space="0" w:color="auto"/>
            </w:tcBorders>
            <w:shd w:val="clear" w:color="auto" w:fill="auto"/>
          </w:tcPr>
          <w:p w:rsidR="006B46AA" w:rsidRPr="007D51F8" w:rsidRDefault="006B46AA" w:rsidP="00FF6C87">
            <w:pPr>
              <w:spacing w:before="120" w:after="120" w:line="240" w:lineRule="auto"/>
              <w:jc w:val="center"/>
              <w:rPr>
                <w:rFonts w:ascii="Times New Roman" w:hAnsi="Times New Roman"/>
                <w:b/>
                <w:bCs/>
              </w:rPr>
            </w:pPr>
          </w:p>
        </w:tc>
      </w:tr>
      <w:tr w:rsidR="006B46AA" w:rsidRPr="00123285" w:rsidTr="00835AB1">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6B46AA" w:rsidRPr="007D51F8" w:rsidRDefault="00F476E2" w:rsidP="00FF6C87">
            <w:pPr>
              <w:spacing w:before="40" w:after="40" w:line="240" w:lineRule="auto"/>
              <w:jc w:val="center"/>
              <w:rPr>
                <w:rFonts w:ascii="Times New Roman" w:hAnsi="Times New Roman"/>
                <w:i/>
              </w:rPr>
            </w:pPr>
            <w:r>
              <w:rPr>
                <w:rFonts w:ascii="Times New Roman" w:hAnsi="Times New Roman"/>
                <w:i/>
              </w:rPr>
              <w:t>09</w:t>
            </w:r>
            <w:r w:rsidR="006B46AA" w:rsidRPr="007D51F8">
              <w:rPr>
                <w:rFonts w:ascii="Times New Roman" w:hAnsi="Times New Roman"/>
                <w:i/>
              </w:rPr>
              <w:t>:</w:t>
            </w:r>
            <w:r>
              <w:rPr>
                <w:rFonts w:ascii="Times New Roman" w:hAnsi="Times New Roman"/>
                <w:i/>
              </w:rPr>
              <w:t>50</w:t>
            </w: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6B46AA" w:rsidRPr="007D51F8" w:rsidRDefault="00031711" w:rsidP="00FF6C87">
            <w:pPr>
              <w:spacing w:before="40" w:after="40" w:line="240" w:lineRule="auto"/>
              <w:jc w:val="both"/>
              <w:rPr>
                <w:rFonts w:ascii="Times New Roman" w:hAnsi="Times New Roman"/>
                <w:i/>
              </w:rPr>
            </w:pPr>
            <w:r>
              <w:rPr>
                <w:rFonts w:ascii="Times New Roman" w:hAnsi="Times New Roman"/>
                <w:i/>
              </w:rPr>
              <w:t>Introduction to the webinar (5min)</w:t>
            </w:r>
            <w:r w:rsidR="006B46AA" w:rsidRPr="007D51F8">
              <w:rPr>
                <w:rFonts w:ascii="Times New Roman" w:hAnsi="Times New Roman"/>
                <w:i/>
              </w:rPr>
              <w:t xml:space="preserve"> </w:t>
            </w:r>
          </w:p>
        </w:tc>
      </w:tr>
      <w:tr w:rsidR="006B46AA" w:rsidRPr="00123285" w:rsidTr="00835AB1">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6B46AA" w:rsidRPr="007D51F8" w:rsidRDefault="00F476E2" w:rsidP="00FF6C87">
            <w:pPr>
              <w:spacing w:before="40" w:after="40" w:line="240" w:lineRule="auto"/>
              <w:jc w:val="center"/>
              <w:rPr>
                <w:rFonts w:ascii="Times New Roman" w:hAnsi="Times New Roman"/>
              </w:rPr>
            </w:pPr>
            <w:r>
              <w:rPr>
                <w:rFonts w:ascii="Times New Roman" w:hAnsi="Times New Roman"/>
              </w:rPr>
              <w:t>10</w:t>
            </w:r>
            <w:r w:rsidR="006B46AA" w:rsidRPr="007D51F8">
              <w:rPr>
                <w:rFonts w:ascii="Times New Roman" w:hAnsi="Times New Roman"/>
              </w:rPr>
              <w:t>:</w:t>
            </w:r>
            <w:r>
              <w:rPr>
                <w:rFonts w:ascii="Times New Roman" w:hAnsi="Times New Roman"/>
              </w:rPr>
              <w:t>00</w:t>
            </w: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6B46AA" w:rsidRPr="007D51F8" w:rsidRDefault="006B46AA" w:rsidP="00031711">
            <w:pPr>
              <w:spacing w:before="40" w:after="40" w:line="240" w:lineRule="auto"/>
              <w:jc w:val="both"/>
              <w:rPr>
                <w:rFonts w:ascii="Times New Roman" w:hAnsi="Times New Roman"/>
              </w:rPr>
            </w:pPr>
            <w:r w:rsidRPr="007D51F8">
              <w:rPr>
                <w:rFonts w:ascii="Times New Roman" w:hAnsi="Times New Roman"/>
              </w:rPr>
              <w:t xml:space="preserve">Welcome address: </w:t>
            </w:r>
            <w:r w:rsidRPr="007D51F8">
              <w:rPr>
                <w:rFonts w:ascii="Times New Roman" w:hAnsi="Times New Roman"/>
                <w:b/>
              </w:rPr>
              <w:t xml:space="preserve">Mr / Ms First name Family name of the beneficiary </w:t>
            </w:r>
          </w:p>
        </w:tc>
      </w:tr>
      <w:tr w:rsidR="006B46AA" w:rsidRPr="00123285" w:rsidTr="00835AB1">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6B46AA" w:rsidRPr="007D51F8" w:rsidRDefault="00F476E2" w:rsidP="00FF6C87">
            <w:pPr>
              <w:spacing w:before="40" w:after="40" w:line="240" w:lineRule="auto"/>
              <w:jc w:val="center"/>
              <w:rPr>
                <w:rFonts w:ascii="Times New Roman" w:hAnsi="Times New Roman"/>
              </w:rPr>
            </w:pPr>
            <w:r>
              <w:rPr>
                <w:rFonts w:ascii="Times New Roman" w:hAnsi="Times New Roman"/>
              </w:rPr>
              <w:t>10</w:t>
            </w:r>
            <w:r w:rsidR="006B46AA" w:rsidRPr="007D51F8">
              <w:rPr>
                <w:rFonts w:ascii="Times New Roman" w:hAnsi="Times New Roman"/>
              </w:rPr>
              <w:t>:</w:t>
            </w:r>
            <w:r>
              <w:rPr>
                <w:rFonts w:ascii="Times New Roman" w:hAnsi="Times New Roman"/>
              </w:rPr>
              <w:t>10</w:t>
            </w:r>
          </w:p>
        </w:tc>
        <w:tc>
          <w:tcPr>
            <w:tcW w:w="7925" w:type="dxa"/>
            <w:tcBorders>
              <w:top w:val="dotted" w:sz="4" w:space="0" w:color="auto"/>
              <w:left w:val="dotted" w:sz="4" w:space="0" w:color="auto"/>
              <w:bottom w:val="dotted" w:sz="4" w:space="0" w:color="auto"/>
              <w:right w:val="dotted" w:sz="4" w:space="0" w:color="auto"/>
            </w:tcBorders>
            <w:shd w:val="clear" w:color="auto" w:fill="auto"/>
            <w:vAlign w:val="center"/>
          </w:tcPr>
          <w:p w:rsidR="006B46AA" w:rsidRPr="003E03B0" w:rsidRDefault="003E03B0" w:rsidP="003E03B0">
            <w:pPr>
              <w:rPr>
                <w:rFonts w:ascii="Times New Roman" w:hAnsi="Times New Roman"/>
              </w:rPr>
            </w:pPr>
            <w:r w:rsidRPr="003E03B0">
              <w:rPr>
                <w:rFonts w:ascii="Times New Roman" w:hAnsi="Times New Roman"/>
                <w:b/>
                <w:bCs/>
                <w:iCs/>
              </w:rPr>
              <w:t>Introduction to the rights of the accused in criminal proceedings in the EU</w:t>
            </w:r>
          </w:p>
          <w:p w:rsidR="006B46AA" w:rsidRPr="007D51F8" w:rsidRDefault="006B46AA" w:rsidP="00FF6C87">
            <w:pPr>
              <w:spacing w:before="80" w:after="40" w:line="240" w:lineRule="auto"/>
              <w:jc w:val="both"/>
              <w:rPr>
                <w:rFonts w:ascii="Times New Roman" w:hAnsi="Times New Roman"/>
              </w:rPr>
            </w:pPr>
            <w:r w:rsidRPr="007D51F8">
              <w:rPr>
                <w:rFonts w:ascii="Times New Roman" w:hAnsi="Times New Roman"/>
              </w:rPr>
              <w:t xml:space="preserve">Speaker: </w:t>
            </w:r>
            <w:r w:rsidRPr="007D51F8">
              <w:rPr>
                <w:rFonts w:ascii="Times New Roman" w:hAnsi="Times New Roman"/>
                <w:b/>
              </w:rPr>
              <w:t>Mr / Ms First name Family name, Institution</w:t>
            </w:r>
          </w:p>
        </w:tc>
      </w:tr>
      <w:tr w:rsidR="006B46AA" w:rsidRPr="00123285" w:rsidTr="00835AB1">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6B46AA" w:rsidRPr="007D51F8" w:rsidRDefault="00F476E2" w:rsidP="00FF6C87">
            <w:pPr>
              <w:spacing w:before="40" w:after="40" w:line="240" w:lineRule="auto"/>
              <w:jc w:val="center"/>
              <w:rPr>
                <w:rFonts w:ascii="Times New Roman" w:hAnsi="Times New Roman"/>
              </w:rPr>
            </w:pPr>
            <w:r>
              <w:rPr>
                <w:rFonts w:ascii="Times New Roman" w:hAnsi="Times New Roman"/>
              </w:rPr>
              <w:t>10</w:t>
            </w:r>
            <w:r w:rsidR="006B46AA" w:rsidRPr="007D51F8">
              <w:rPr>
                <w:rFonts w:ascii="Times New Roman" w:hAnsi="Times New Roman"/>
              </w:rPr>
              <w:t>:</w:t>
            </w:r>
            <w:r>
              <w:rPr>
                <w:rFonts w:ascii="Times New Roman" w:hAnsi="Times New Roman"/>
              </w:rPr>
              <w:t>25</w:t>
            </w: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6B46AA" w:rsidRDefault="003E03B0" w:rsidP="003E03B0">
            <w:pPr>
              <w:pStyle w:val="ListParagraph"/>
              <w:spacing w:before="40" w:after="40" w:line="240" w:lineRule="auto"/>
              <w:ind w:left="29"/>
              <w:jc w:val="both"/>
              <w:rPr>
                <w:rFonts w:ascii="Times New Roman" w:hAnsi="Times New Roman" w:cs="Times New Roman"/>
                <w:b/>
                <w:bCs/>
                <w:iCs/>
                <w:sz w:val="22"/>
                <w:szCs w:val="22"/>
              </w:rPr>
            </w:pPr>
            <w:r w:rsidRPr="003E03B0">
              <w:rPr>
                <w:rFonts w:ascii="Times New Roman" w:hAnsi="Times New Roman" w:cs="Times New Roman"/>
                <w:b/>
                <w:bCs/>
                <w:iCs/>
                <w:sz w:val="22"/>
                <w:szCs w:val="22"/>
              </w:rPr>
              <w:t xml:space="preserve">Right to </w:t>
            </w:r>
            <w:proofErr w:type="spellStart"/>
            <w:r w:rsidRPr="003E03B0">
              <w:rPr>
                <w:rFonts w:ascii="Times New Roman" w:hAnsi="Times New Roman" w:cs="Times New Roman"/>
                <w:b/>
                <w:bCs/>
                <w:iCs/>
                <w:sz w:val="22"/>
                <w:szCs w:val="22"/>
              </w:rPr>
              <w:t>interpretation</w:t>
            </w:r>
            <w:proofErr w:type="spellEnd"/>
            <w:r w:rsidRPr="003E03B0">
              <w:rPr>
                <w:rFonts w:ascii="Times New Roman" w:hAnsi="Times New Roman" w:cs="Times New Roman"/>
                <w:b/>
                <w:bCs/>
                <w:iCs/>
                <w:sz w:val="22"/>
                <w:szCs w:val="22"/>
              </w:rPr>
              <w:t xml:space="preserve"> and translation </w:t>
            </w:r>
            <w:proofErr w:type="spellStart"/>
            <w:r w:rsidRPr="003E03B0">
              <w:rPr>
                <w:rFonts w:ascii="Times New Roman" w:hAnsi="Times New Roman" w:cs="Times New Roman"/>
                <w:b/>
                <w:bCs/>
                <w:iCs/>
                <w:sz w:val="22"/>
                <w:szCs w:val="22"/>
              </w:rPr>
              <w:t>under</w:t>
            </w:r>
            <w:proofErr w:type="spellEnd"/>
            <w:r w:rsidRPr="003E03B0">
              <w:rPr>
                <w:rFonts w:ascii="Times New Roman" w:hAnsi="Times New Roman" w:cs="Times New Roman"/>
                <w:b/>
                <w:bCs/>
                <w:iCs/>
                <w:sz w:val="22"/>
                <w:szCs w:val="22"/>
              </w:rPr>
              <w:t> Directive 2010/64/EU</w:t>
            </w:r>
          </w:p>
          <w:p w:rsidR="00CF27BD" w:rsidRDefault="00CF27BD" w:rsidP="003E03B0">
            <w:pPr>
              <w:pStyle w:val="ListParagraph"/>
              <w:spacing w:before="40" w:after="40" w:line="240" w:lineRule="auto"/>
              <w:ind w:left="29"/>
              <w:jc w:val="both"/>
              <w:rPr>
                <w:rFonts w:ascii="Times New Roman" w:hAnsi="Times New Roman" w:cs="Times New Roman"/>
                <w:b/>
                <w:bCs/>
                <w:iCs/>
                <w:sz w:val="22"/>
                <w:szCs w:val="22"/>
              </w:rPr>
            </w:pPr>
          </w:p>
          <w:p w:rsidR="00C73ABE" w:rsidRPr="00CF27BD" w:rsidRDefault="00C73ABE" w:rsidP="00C73ABE">
            <w:pPr>
              <w:pStyle w:val="ListParagraph"/>
              <w:numPr>
                <w:ilvl w:val="0"/>
                <w:numId w:val="1"/>
              </w:numPr>
              <w:spacing w:before="40" w:after="40" w:line="240" w:lineRule="auto"/>
              <w:jc w:val="both"/>
              <w:rPr>
                <w:rFonts w:ascii="Times New Roman" w:hAnsi="Times New Roman" w:cs="Times New Roman"/>
                <w:i/>
                <w:sz w:val="22"/>
                <w:szCs w:val="22"/>
              </w:rPr>
            </w:pPr>
            <w:proofErr w:type="spellStart"/>
            <w:r w:rsidRPr="00CF27BD">
              <w:rPr>
                <w:rFonts w:ascii="Times New Roman" w:hAnsi="Times New Roman"/>
                <w:i/>
                <w:color w:val="333333"/>
                <w:shd w:val="clear" w:color="auto" w:fill="FCFCFC"/>
              </w:rPr>
              <w:t>rights</w:t>
            </w:r>
            <w:proofErr w:type="spellEnd"/>
            <w:r w:rsidRPr="00CF27BD">
              <w:rPr>
                <w:rFonts w:ascii="Times New Roman" w:hAnsi="Times New Roman"/>
                <w:i/>
                <w:color w:val="333333"/>
                <w:shd w:val="clear" w:color="auto" w:fill="FCFCFC"/>
              </w:rPr>
              <w:t xml:space="preserve"> to </w:t>
            </w:r>
            <w:proofErr w:type="spellStart"/>
            <w:r w:rsidRPr="00CF27BD">
              <w:rPr>
                <w:rFonts w:ascii="Times New Roman" w:hAnsi="Times New Roman"/>
                <w:i/>
                <w:color w:val="333333"/>
                <w:shd w:val="clear" w:color="auto" w:fill="FCFCFC"/>
              </w:rPr>
              <w:t>interpretation</w:t>
            </w:r>
            <w:proofErr w:type="spellEnd"/>
            <w:r w:rsidRPr="00CF27BD">
              <w:rPr>
                <w:rFonts w:ascii="Times New Roman" w:hAnsi="Times New Roman"/>
                <w:i/>
                <w:color w:val="333333"/>
                <w:shd w:val="clear" w:color="auto" w:fill="FCFCFC"/>
              </w:rPr>
              <w:t xml:space="preserve"> and to translation of “essential documents” in </w:t>
            </w:r>
            <w:proofErr w:type="spellStart"/>
            <w:r w:rsidRPr="00CF27BD">
              <w:rPr>
                <w:rFonts w:ascii="Times New Roman" w:hAnsi="Times New Roman"/>
                <w:i/>
                <w:color w:val="333333"/>
                <w:shd w:val="clear" w:color="auto" w:fill="FCFCFC"/>
              </w:rPr>
              <w:t>criminal</w:t>
            </w:r>
            <w:proofErr w:type="spellEnd"/>
            <w:r w:rsidRPr="00CF27BD">
              <w:rPr>
                <w:rFonts w:ascii="Times New Roman" w:hAnsi="Times New Roman"/>
                <w:i/>
                <w:color w:val="333333"/>
                <w:shd w:val="clear" w:color="auto" w:fill="FCFCFC"/>
              </w:rPr>
              <w:t xml:space="preserve"> </w:t>
            </w:r>
            <w:proofErr w:type="spellStart"/>
            <w:r w:rsidRPr="00CF27BD">
              <w:rPr>
                <w:rFonts w:ascii="Times New Roman" w:hAnsi="Times New Roman"/>
                <w:i/>
                <w:color w:val="333333"/>
                <w:shd w:val="clear" w:color="auto" w:fill="FCFCFC"/>
              </w:rPr>
              <w:t>proceedings</w:t>
            </w:r>
            <w:proofErr w:type="spellEnd"/>
            <w:r w:rsidRPr="00CF27BD">
              <w:rPr>
                <w:rFonts w:ascii="Times New Roman" w:hAnsi="Times New Roman"/>
                <w:i/>
                <w:color w:val="333333"/>
                <w:shd w:val="clear" w:color="auto" w:fill="FCFCFC"/>
              </w:rPr>
              <w:t xml:space="preserve"> (</w:t>
            </w:r>
            <w:proofErr w:type="spellStart"/>
            <w:r w:rsidRPr="00CF27BD">
              <w:rPr>
                <w:rFonts w:ascii="Times New Roman" w:hAnsi="Times New Roman"/>
                <w:i/>
                <w:color w:val="333333"/>
                <w:shd w:val="clear" w:color="auto" w:fill="FCFCFC"/>
              </w:rPr>
              <w:t>including</w:t>
            </w:r>
            <w:proofErr w:type="spellEnd"/>
            <w:r w:rsidRPr="00CF27BD">
              <w:rPr>
                <w:rFonts w:ascii="Times New Roman" w:hAnsi="Times New Roman"/>
                <w:i/>
                <w:color w:val="333333"/>
                <w:shd w:val="clear" w:color="auto" w:fill="FCFCFC"/>
              </w:rPr>
              <w:t xml:space="preserve"> </w:t>
            </w:r>
            <w:proofErr w:type="spellStart"/>
            <w:r w:rsidRPr="00CF27BD">
              <w:rPr>
                <w:rFonts w:ascii="Times New Roman" w:hAnsi="Times New Roman"/>
                <w:i/>
                <w:color w:val="333333"/>
                <w:shd w:val="clear" w:color="auto" w:fill="FCFCFC"/>
              </w:rPr>
              <w:t>proceedings</w:t>
            </w:r>
            <w:proofErr w:type="spellEnd"/>
            <w:r w:rsidRPr="00CF27BD">
              <w:rPr>
                <w:rFonts w:ascii="Times New Roman" w:hAnsi="Times New Roman"/>
                <w:i/>
                <w:color w:val="333333"/>
                <w:shd w:val="clear" w:color="auto" w:fill="FCFCFC"/>
              </w:rPr>
              <w:t xml:space="preserve"> for the </w:t>
            </w:r>
            <w:proofErr w:type="spellStart"/>
            <w:r w:rsidRPr="00CF27BD">
              <w:rPr>
                <w:rFonts w:ascii="Times New Roman" w:hAnsi="Times New Roman"/>
                <w:i/>
                <w:color w:val="333333"/>
                <w:shd w:val="clear" w:color="auto" w:fill="FCFCFC"/>
              </w:rPr>
              <w:t>execution</w:t>
            </w:r>
            <w:proofErr w:type="spellEnd"/>
            <w:r w:rsidRPr="00CF27BD">
              <w:rPr>
                <w:rFonts w:ascii="Times New Roman" w:hAnsi="Times New Roman"/>
                <w:i/>
                <w:color w:val="333333"/>
                <w:shd w:val="clear" w:color="auto" w:fill="FCFCFC"/>
              </w:rPr>
              <w:t xml:space="preserve"> of the </w:t>
            </w:r>
            <w:proofErr w:type="spellStart"/>
            <w:r w:rsidRPr="00CF27BD">
              <w:rPr>
                <w:rFonts w:ascii="Times New Roman" w:hAnsi="Times New Roman"/>
                <w:i/>
                <w:color w:val="333333"/>
                <w:shd w:val="clear" w:color="auto" w:fill="FCFCFC"/>
              </w:rPr>
              <w:t>European</w:t>
            </w:r>
            <w:proofErr w:type="spellEnd"/>
            <w:r w:rsidRPr="00CF27BD">
              <w:rPr>
                <w:rFonts w:ascii="Times New Roman" w:hAnsi="Times New Roman"/>
                <w:i/>
                <w:color w:val="333333"/>
                <w:shd w:val="clear" w:color="auto" w:fill="FCFCFC"/>
              </w:rPr>
              <w:t xml:space="preserve"> </w:t>
            </w:r>
            <w:proofErr w:type="spellStart"/>
            <w:r w:rsidRPr="00CF27BD">
              <w:rPr>
                <w:rFonts w:ascii="Times New Roman" w:hAnsi="Times New Roman"/>
                <w:i/>
                <w:color w:val="333333"/>
                <w:shd w:val="clear" w:color="auto" w:fill="FCFCFC"/>
              </w:rPr>
              <w:t>arrest</w:t>
            </w:r>
            <w:proofErr w:type="spellEnd"/>
            <w:r w:rsidRPr="00CF27BD">
              <w:rPr>
                <w:rFonts w:ascii="Times New Roman" w:hAnsi="Times New Roman"/>
                <w:i/>
                <w:color w:val="333333"/>
                <w:shd w:val="clear" w:color="auto" w:fill="FCFCFC"/>
              </w:rPr>
              <w:t xml:space="preserve"> warrant)</w:t>
            </w:r>
          </w:p>
          <w:p w:rsidR="00CF27BD" w:rsidRPr="00CF27BD" w:rsidRDefault="00CF27BD" w:rsidP="00CF27BD">
            <w:pPr>
              <w:pStyle w:val="ListParagraph"/>
              <w:spacing w:before="40" w:after="40" w:line="240" w:lineRule="auto"/>
              <w:jc w:val="both"/>
              <w:rPr>
                <w:rFonts w:ascii="Times New Roman" w:hAnsi="Times New Roman" w:cs="Times New Roman"/>
                <w:i/>
                <w:sz w:val="22"/>
                <w:szCs w:val="22"/>
              </w:rPr>
            </w:pPr>
          </w:p>
          <w:p w:rsidR="00CF27BD" w:rsidRPr="00CF27BD" w:rsidRDefault="00CF27BD" w:rsidP="00CF27BD">
            <w:pPr>
              <w:pStyle w:val="ListParagraph"/>
              <w:numPr>
                <w:ilvl w:val="0"/>
                <w:numId w:val="1"/>
              </w:numPr>
              <w:spacing w:before="40" w:after="40" w:line="240" w:lineRule="auto"/>
              <w:jc w:val="both"/>
              <w:rPr>
                <w:rFonts w:ascii="Times New Roman" w:hAnsi="Times New Roman" w:cs="Times New Roman"/>
                <w:i/>
                <w:sz w:val="22"/>
                <w:szCs w:val="22"/>
              </w:rPr>
            </w:pPr>
            <w:r w:rsidRPr="00CF27BD">
              <w:rPr>
                <w:rFonts w:ascii="Times New Roman" w:hAnsi="Times New Roman" w:cs="Times New Roman"/>
                <w:i/>
                <w:sz w:val="22"/>
                <w:szCs w:val="22"/>
              </w:rPr>
              <w:t xml:space="preserve">the </w:t>
            </w:r>
            <w:proofErr w:type="spellStart"/>
            <w:r w:rsidRPr="00CF27BD">
              <w:rPr>
                <w:rFonts w:ascii="Times New Roman" w:hAnsi="Times New Roman" w:cs="Times New Roman"/>
                <w:i/>
                <w:sz w:val="22"/>
                <w:szCs w:val="22"/>
              </w:rPr>
              <w:t>accompanying</w:t>
            </w:r>
            <w:proofErr w:type="spellEnd"/>
            <w:r w:rsidRPr="00CF27BD">
              <w:rPr>
                <w:rFonts w:ascii="Times New Roman" w:hAnsi="Times New Roman" w:cs="Times New Roman"/>
                <w:i/>
                <w:sz w:val="22"/>
                <w:szCs w:val="22"/>
              </w:rPr>
              <w:t xml:space="preserve"> case </w:t>
            </w:r>
            <w:proofErr w:type="spellStart"/>
            <w:r w:rsidRPr="00CF27BD">
              <w:rPr>
                <w:rFonts w:ascii="Times New Roman" w:hAnsi="Times New Roman" w:cs="Times New Roman"/>
                <w:i/>
                <w:sz w:val="22"/>
                <w:szCs w:val="22"/>
              </w:rPr>
              <w:t>law</w:t>
            </w:r>
            <w:proofErr w:type="spellEnd"/>
            <w:r w:rsidRPr="00CF27BD">
              <w:rPr>
                <w:rFonts w:ascii="Times New Roman" w:hAnsi="Times New Roman" w:cs="Times New Roman"/>
                <w:i/>
                <w:sz w:val="22"/>
                <w:szCs w:val="22"/>
              </w:rPr>
              <w:t xml:space="preserve"> of the </w:t>
            </w:r>
            <w:proofErr w:type="spellStart"/>
            <w:r w:rsidRPr="00CF27BD">
              <w:rPr>
                <w:rFonts w:ascii="Times New Roman" w:hAnsi="Times New Roman" w:cs="Times New Roman"/>
                <w:i/>
                <w:sz w:val="22"/>
                <w:szCs w:val="22"/>
              </w:rPr>
              <w:t>European</w:t>
            </w:r>
            <w:proofErr w:type="spellEnd"/>
            <w:r w:rsidRPr="00CF27BD">
              <w:rPr>
                <w:rFonts w:ascii="Times New Roman" w:hAnsi="Times New Roman" w:cs="Times New Roman"/>
                <w:i/>
                <w:sz w:val="22"/>
                <w:szCs w:val="22"/>
              </w:rPr>
              <w:t xml:space="preserve"> Court of </w:t>
            </w:r>
            <w:proofErr w:type="spellStart"/>
            <w:r w:rsidRPr="00CF27BD">
              <w:rPr>
                <w:rFonts w:ascii="Times New Roman" w:hAnsi="Times New Roman" w:cs="Times New Roman"/>
                <w:i/>
                <w:sz w:val="22"/>
                <w:szCs w:val="22"/>
              </w:rPr>
              <w:t>Human</w:t>
            </w:r>
            <w:proofErr w:type="spellEnd"/>
            <w:r w:rsidRPr="00CF27BD">
              <w:rPr>
                <w:rFonts w:ascii="Times New Roman" w:hAnsi="Times New Roman" w:cs="Times New Roman"/>
                <w:i/>
                <w:sz w:val="22"/>
                <w:szCs w:val="22"/>
              </w:rPr>
              <w:t xml:space="preserve"> </w:t>
            </w:r>
            <w:proofErr w:type="spellStart"/>
            <w:r w:rsidRPr="00CF27BD">
              <w:rPr>
                <w:rFonts w:ascii="Times New Roman" w:hAnsi="Times New Roman" w:cs="Times New Roman"/>
                <w:i/>
                <w:sz w:val="22"/>
                <w:szCs w:val="22"/>
              </w:rPr>
              <w:t>Rights</w:t>
            </w:r>
            <w:proofErr w:type="spellEnd"/>
            <w:r w:rsidRPr="00CF27BD">
              <w:rPr>
                <w:rFonts w:ascii="Times New Roman" w:hAnsi="Times New Roman" w:cs="Times New Roman"/>
                <w:i/>
                <w:sz w:val="22"/>
                <w:szCs w:val="22"/>
              </w:rPr>
              <w:t xml:space="preserve"> </w:t>
            </w:r>
            <w:proofErr w:type="spellStart"/>
            <w:r w:rsidRPr="00CF27BD">
              <w:rPr>
                <w:rFonts w:ascii="Times New Roman" w:hAnsi="Times New Roman" w:cs="Times New Roman"/>
                <w:i/>
                <w:sz w:val="22"/>
                <w:szCs w:val="22"/>
              </w:rPr>
              <w:t>within</w:t>
            </w:r>
            <w:proofErr w:type="spellEnd"/>
            <w:r w:rsidRPr="00CF27BD">
              <w:rPr>
                <w:rFonts w:ascii="Times New Roman" w:hAnsi="Times New Roman" w:cs="Times New Roman"/>
                <w:i/>
                <w:sz w:val="22"/>
                <w:szCs w:val="22"/>
              </w:rPr>
              <w:t xml:space="preserve"> the scope of the Article 6 of the Convention</w:t>
            </w:r>
          </w:p>
          <w:p w:rsidR="00CF27BD" w:rsidRPr="00CF27BD" w:rsidRDefault="00CF27BD" w:rsidP="00CF27BD">
            <w:pPr>
              <w:pStyle w:val="ListParagraph"/>
              <w:spacing w:before="40" w:after="40" w:line="240" w:lineRule="auto"/>
              <w:jc w:val="both"/>
              <w:rPr>
                <w:rFonts w:ascii="Times New Roman" w:hAnsi="Times New Roman" w:cs="Times New Roman"/>
                <w:i/>
                <w:sz w:val="22"/>
                <w:szCs w:val="22"/>
              </w:rPr>
            </w:pPr>
          </w:p>
          <w:p w:rsidR="00CF27BD" w:rsidRPr="00CF27BD" w:rsidRDefault="00CF27BD" w:rsidP="00C73ABE">
            <w:pPr>
              <w:pStyle w:val="ListParagraph"/>
              <w:numPr>
                <w:ilvl w:val="0"/>
                <w:numId w:val="1"/>
              </w:numPr>
              <w:spacing w:before="40" w:after="40" w:line="240" w:lineRule="auto"/>
              <w:jc w:val="both"/>
              <w:rPr>
                <w:rFonts w:ascii="Times New Roman" w:hAnsi="Times New Roman" w:cs="Times New Roman"/>
                <w:i/>
                <w:sz w:val="22"/>
                <w:szCs w:val="22"/>
              </w:rPr>
            </w:pPr>
            <w:r w:rsidRPr="00CF27BD">
              <w:rPr>
                <w:rFonts w:ascii="Times New Roman" w:hAnsi="Times New Roman" w:cs="Times New Roman"/>
                <w:i/>
                <w:sz w:val="22"/>
                <w:szCs w:val="22"/>
              </w:rPr>
              <w:t xml:space="preserve">relevant </w:t>
            </w:r>
            <w:proofErr w:type="spellStart"/>
            <w:r w:rsidRPr="00CF27BD">
              <w:rPr>
                <w:rFonts w:ascii="Times New Roman" w:hAnsi="Times New Roman" w:cs="Times New Roman"/>
                <w:i/>
                <w:sz w:val="22"/>
                <w:szCs w:val="22"/>
              </w:rPr>
              <w:t>domestic</w:t>
            </w:r>
            <w:proofErr w:type="spellEnd"/>
            <w:r w:rsidRPr="00CF27BD">
              <w:rPr>
                <w:rFonts w:ascii="Times New Roman" w:hAnsi="Times New Roman" w:cs="Times New Roman"/>
                <w:i/>
                <w:sz w:val="22"/>
                <w:szCs w:val="22"/>
              </w:rPr>
              <w:t xml:space="preserve"> </w:t>
            </w:r>
            <w:proofErr w:type="spellStart"/>
            <w:r w:rsidRPr="00CF27BD">
              <w:rPr>
                <w:rFonts w:ascii="Times New Roman" w:hAnsi="Times New Roman" w:cs="Times New Roman"/>
                <w:i/>
                <w:sz w:val="22"/>
                <w:szCs w:val="22"/>
              </w:rPr>
              <w:t>criminal</w:t>
            </w:r>
            <w:proofErr w:type="spellEnd"/>
            <w:r w:rsidRPr="00CF27BD">
              <w:rPr>
                <w:rFonts w:ascii="Times New Roman" w:hAnsi="Times New Roman" w:cs="Times New Roman"/>
                <w:i/>
                <w:sz w:val="22"/>
                <w:szCs w:val="22"/>
              </w:rPr>
              <w:t xml:space="preserve"> </w:t>
            </w:r>
            <w:proofErr w:type="spellStart"/>
            <w:r w:rsidRPr="00CF27BD">
              <w:rPr>
                <w:rFonts w:ascii="Times New Roman" w:hAnsi="Times New Roman" w:cs="Times New Roman"/>
                <w:i/>
                <w:sz w:val="22"/>
                <w:szCs w:val="22"/>
              </w:rPr>
              <w:t>procedural</w:t>
            </w:r>
            <w:proofErr w:type="spellEnd"/>
            <w:r w:rsidRPr="00CF27BD">
              <w:rPr>
                <w:rFonts w:ascii="Times New Roman" w:hAnsi="Times New Roman" w:cs="Times New Roman"/>
                <w:i/>
                <w:sz w:val="22"/>
                <w:szCs w:val="22"/>
              </w:rPr>
              <w:t xml:space="preserve"> </w:t>
            </w:r>
            <w:proofErr w:type="spellStart"/>
            <w:r w:rsidRPr="00CF27BD">
              <w:rPr>
                <w:rFonts w:ascii="Times New Roman" w:hAnsi="Times New Roman" w:cs="Times New Roman"/>
                <w:i/>
                <w:sz w:val="22"/>
                <w:szCs w:val="22"/>
              </w:rPr>
              <w:t>law</w:t>
            </w:r>
            <w:proofErr w:type="spellEnd"/>
            <w:r w:rsidRPr="00CF27BD">
              <w:rPr>
                <w:rFonts w:ascii="Times New Roman" w:hAnsi="Times New Roman" w:cs="Times New Roman"/>
                <w:i/>
                <w:sz w:val="22"/>
                <w:szCs w:val="22"/>
              </w:rPr>
              <w:t xml:space="preserve"> </w:t>
            </w:r>
            <w:proofErr w:type="spellStart"/>
            <w:r w:rsidRPr="00CF27BD">
              <w:rPr>
                <w:rFonts w:ascii="Times New Roman" w:hAnsi="Times New Roman" w:cs="Times New Roman"/>
                <w:i/>
                <w:sz w:val="22"/>
                <w:szCs w:val="22"/>
              </w:rPr>
              <w:t>concerning</w:t>
            </w:r>
            <w:proofErr w:type="spellEnd"/>
            <w:r w:rsidRPr="00CF27BD">
              <w:rPr>
                <w:rFonts w:ascii="Times New Roman" w:hAnsi="Times New Roman" w:cs="Times New Roman"/>
                <w:i/>
                <w:sz w:val="22"/>
                <w:szCs w:val="22"/>
              </w:rPr>
              <w:t xml:space="preserve"> the </w:t>
            </w:r>
            <w:proofErr w:type="spellStart"/>
            <w:r w:rsidRPr="00CF27BD">
              <w:rPr>
                <w:rFonts w:ascii="Times New Roman" w:hAnsi="Times New Roman" w:cs="Times New Roman"/>
                <w:i/>
                <w:sz w:val="22"/>
                <w:szCs w:val="22"/>
              </w:rPr>
              <w:t>defendant’s</w:t>
            </w:r>
            <w:proofErr w:type="spellEnd"/>
            <w:r w:rsidRPr="00CF27BD">
              <w:rPr>
                <w:rFonts w:ascii="Times New Roman" w:hAnsi="Times New Roman" w:cs="Times New Roman"/>
                <w:i/>
                <w:sz w:val="22"/>
                <w:szCs w:val="22"/>
              </w:rPr>
              <w:t xml:space="preserve"> right to </w:t>
            </w:r>
            <w:proofErr w:type="spellStart"/>
            <w:r w:rsidRPr="00CF27BD">
              <w:rPr>
                <w:rFonts w:ascii="Times New Roman" w:hAnsi="Times New Roman" w:cs="Times New Roman"/>
                <w:i/>
                <w:sz w:val="22"/>
                <w:szCs w:val="22"/>
              </w:rPr>
              <w:t>interpretation</w:t>
            </w:r>
            <w:proofErr w:type="spellEnd"/>
          </w:p>
          <w:p w:rsidR="00C73ABE" w:rsidRDefault="00C73ABE" w:rsidP="00C73ABE">
            <w:pPr>
              <w:spacing w:before="40" w:after="40" w:line="240" w:lineRule="auto"/>
              <w:jc w:val="both"/>
              <w:rPr>
                <w:rFonts w:ascii="Times New Roman" w:hAnsi="Times New Roman"/>
              </w:rPr>
            </w:pPr>
          </w:p>
          <w:p w:rsidR="00C73ABE" w:rsidRDefault="00C73ABE" w:rsidP="00C73ABE">
            <w:pPr>
              <w:spacing w:before="40" w:after="40" w:line="240" w:lineRule="auto"/>
              <w:jc w:val="both"/>
              <w:rPr>
                <w:rFonts w:ascii="Times New Roman" w:hAnsi="Times New Roman"/>
              </w:rPr>
            </w:pPr>
          </w:p>
          <w:p w:rsidR="006B46AA" w:rsidRPr="007D51F8" w:rsidRDefault="006B46AA" w:rsidP="00FF6C87">
            <w:pPr>
              <w:spacing w:before="40" w:after="40" w:line="240" w:lineRule="auto"/>
              <w:jc w:val="both"/>
              <w:rPr>
                <w:rFonts w:ascii="Times New Roman" w:hAnsi="Times New Roman"/>
              </w:rPr>
            </w:pPr>
            <w:r w:rsidRPr="007D51F8">
              <w:rPr>
                <w:rFonts w:ascii="Times New Roman" w:hAnsi="Times New Roman"/>
              </w:rPr>
              <w:t xml:space="preserve">Speaker: </w:t>
            </w:r>
            <w:r w:rsidRPr="007D51F8">
              <w:rPr>
                <w:rFonts w:ascii="Times New Roman" w:hAnsi="Times New Roman"/>
                <w:b/>
              </w:rPr>
              <w:t xml:space="preserve">Mr / Ms First name Family name, Institution </w:t>
            </w:r>
            <w:r w:rsidRPr="007D51F8">
              <w:rPr>
                <w:rFonts w:ascii="Times New Roman" w:hAnsi="Times New Roman"/>
                <w:highlight w:val="yellow"/>
              </w:rPr>
              <w:t>[no need to repeat position and institution if already mentioned]</w:t>
            </w:r>
          </w:p>
        </w:tc>
      </w:tr>
      <w:tr w:rsidR="00F476E2" w:rsidRPr="00123285" w:rsidTr="00835AB1">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F476E2" w:rsidRPr="007D51F8" w:rsidRDefault="00F476E2" w:rsidP="00FF6C87">
            <w:pPr>
              <w:spacing w:before="40" w:after="40" w:line="240" w:lineRule="auto"/>
              <w:jc w:val="center"/>
              <w:rPr>
                <w:rFonts w:ascii="Times New Roman" w:hAnsi="Times New Roman"/>
              </w:rPr>
            </w:pP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F476E2" w:rsidRPr="00BB2603" w:rsidRDefault="00F476E2" w:rsidP="00BB2603">
            <w:pPr>
              <w:spacing w:before="40" w:after="40" w:line="240" w:lineRule="auto"/>
              <w:jc w:val="center"/>
              <w:rPr>
                <w:rFonts w:ascii="Times New Roman" w:hAnsi="Times New Roman"/>
                <w:b/>
                <w:bCs/>
                <w:iCs/>
              </w:rPr>
            </w:pPr>
            <w:r w:rsidRPr="00BB2603">
              <w:rPr>
                <w:rFonts w:ascii="Times New Roman" w:hAnsi="Times New Roman"/>
                <w:b/>
              </w:rPr>
              <w:t>Questions and Answers</w:t>
            </w:r>
          </w:p>
        </w:tc>
      </w:tr>
      <w:tr w:rsidR="00BB2603" w:rsidRPr="00123285" w:rsidTr="00835AB1">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BB2603" w:rsidRPr="00BB2603" w:rsidRDefault="00BB2603" w:rsidP="00445869">
            <w:pPr>
              <w:spacing w:before="40" w:after="40" w:line="240" w:lineRule="auto"/>
              <w:jc w:val="center"/>
              <w:rPr>
                <w:rFonts w:ascii="Times New Roman" w:hAnsi="Times New Roman"/>
              </w:rPr>
            </w:pPr>
            <w:r w:rsidRPr="00BB2603">
              <w:rPr>
                <w:rFonts w:ascii="Times New Roman" w:hAnsi="Times New Roman"/>
              </w:rPr>
              <w:t>11:10</w:t>
            </w: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BB2603" w:rsidRPr="007D51F8" w:rsidRDefault="00BB2603" w:rsidP="00445869">
            <w:pPr>
              <w:spacing w:before="40" w:after="40" w:line="240" w:lineRule="auto"/>
              <w:jc w:val="both"/>
              <w:rPr>
                <w:rFonts w:ascii="Times New Roman" w:hAnsi="Times New Roman"/>
                <w:i/>
              </w:rPr>
            </w:pPr>
            <w:r w:rsidRPr="007D51F8">
              <w:rPr>
                <w:rFonts w:ascii="Times New Roman" w:hAnsi="Times New Roman"/>
                <w:i/>
              </w:rPr>
              <w:t>Coffee break</w:t>
            </w:r>
          </w:p>
        </w:tc>
      </w:tr>
      <w:tr w:rsidR="006B46AA" w:rsidRPr="00123285" w:rsidTr="00835AB1">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6B46AA" w:rsidRPr="007D51F8" w:rsidRDefault="00F476E2" w:rsidP="00FF6C87">
            <w:pPr>
              <w:spacing w:before="40" w:after="40" w:line="240" w:lineRule="auto"/>
              <w:jc w:val="center"/>
              <w:rPr>
                <w:rFonts w:ascii="Times New Roman" w:hAnsi="Times New Roman"/>
              </w:rPr>
            </w:pPr>
            <w:r>
              <w:rPr>
                <w:rFonts w:ascii="Times New Roman" w:hAnsi="Times New Roman"/>
              </w:rPr>
              <w:t>11</w:t>
            </w:r>
            <w:r w:rsidR="006B46AA" w:rsidRPr="007D51F8">
              <w:rPr>
                <w:rFonts w:ascii="Times New Roman" w:hAnsi="Times New Roman"/>
              </w:rPr>
              <w:t>:</w:t>
            </w:r>
            <w:r w:rsidR="00BB2603">
              <w:rPr>
                <w:rFonts w:ascii="Times New Roman" w:hAnsi="Times New Roman"/>
              </w:rPr>
              <w:t>20</w:t>
            </w: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3E03B0" w:rsidRDefault="003E03B0" w:rsidP="00FF6C87">
            <w:pPr>
              <w:spacing w:before="40" w:after="40" w:line="240" w:lineRule="auto"/>
              <w:jc w:val="both"/>
              <w:rPr>
                <w:rFonts w:ascii="Times New Roman" w:hAnsi="Times New Roman"/>
                <w:b/>
                <w:bCs/>
                <w:iCs/>
              </w:rPr>
            </w:pPr>
            <w:r w:rsidRPr="003E03B0">
              <w:rPr>
                <w:rFonts w:ascii="Times New Roman" w:hAnsi="Times New Roman"/>
                <w:b/>
                <w:bCs/>
                <w:iCs/>
              </w:rPr>
              <w:t>Right to information under Directive 2012/13/EU</w:t>
            </w:r>
          </w:p>
          <w:p w:rsidR="00CF27BD" w:rsidRDefault="00CF27BD" w:rsidP="00FF6C87">
            <w:pPr>
              <w:spacing w:before="40" w:after="40" w:line="240" w:lineRule="auto"/>
              <w:jc w:val="both"/>
              <w:rPr>
                <w:rFonts w:ascii="Times New Roman" w:hAnsi="Times New Roman"/>
                <w:b/>
                <w:bCs/>
                <w:iCs/>
              </w:rPr>
            </w:pPr>
          </w:p>
          <w:p w:rsidR="00CF27BD" w:rsidRPr="00CF27BD" w:rsidRDefault="00CF27BD" w:rsidP="00CF27BD">
            <w:pPr>
              <w:pStyle w:val="ListParagraph"/>
              <w:numPr>
                <w:ilvl w:val="0"/>
                <w:numId w:val="6"/>
              </w:numPr>
              <w:spacing w:before="40" w:after="40" w:line="240" w:lineRule="auto"/>
              <w:jc w:val="both"/>
              <w:rPr>
                <w:rFonts w:ascii="Times New Roman" w:hAnsi="Times New Roman"/>
                <w:bCs/>
                <w:i/>
                <w:iCs/>
              </w:rPr>
            </w:pPr>
            <w:proofErr w:type="spellStart"/>
            <w:r w:rsidRPr="00CF27BD">
              <w:rPr>
                <w:rFonts w:ascii="Times New Roman" w:hAnsi="Times New Roman"/>
                <w:bCs/>
                <w:i/>
                <w:iCs/>
              </w:rPr>
              <w:t>common</w:t>
            </w:r>
            <w:proofErr w:type="spellEnd"/>
            <w:r w:rsidRPr="00CF27BD">
              <w:rPr>
                <w:rFonts w:ascii="Times New Roman" w:hAnsi="Times New Roman"/>
                <w:bCs/>
                <w:i/>
                <w:iCs/>
              </w:rPr>
              <w:t xml:space="preserve"> standards set by the Directive 2012/13/EU on suspects’ and </w:t>
            </w:r>
            <w:proofErr w:type="spellStart"/>
            <w:r w:rsidRPr="00CF27BD">
              <w:rPr>
                <w:rFonts w:ascii="Times New Roman" w:hAnsi="Times New Roman"/>
                <w:bCs/>
                <w:i/>
                <w:iCs/>
              </w:rPr>
              <w:t>accused</w:t>
            </w:r>
            <w:proofErr w:type="spellEnd"/>
            <w:r w:rsidRPr="00CF27BD">
              <w:rPr>
                <w:rFonts w:ascii="Times New Roman" w:hAnsi="Times New Roman"/>
                <w:bCs/>
                <w:i/>
                <w:iCs/>
              </w:rPr>
              <w:t xml:space="preserve"> </w:t>
            </w:r>
            <w:proofErr w:type="spellStart"/>
            <w:r w:rsidRPr="00CF27BD">
              <w:rPr>
                <w:rFonts w:ascii="Times New Roman" w:hAnsi="Times New Roman"/>
                <w:bCs/>
                <w:i/>
                <w:iCs/>
              </w:rPr>
              <w:t>persons</w:t>
            </w:r>
            <w:proofErr w:type="spellEnd"/>
            <w:r w:rsidRPr="00CF27BD">
              <w:rPr>
                <w:rFonts w:ascii="Times New Roman" w:hAnsi="Times New Roman"/>
                <w:bCs/>
                <w:i/>
                <w:iCs/>
              </w:rPr>
              <w:t xml:space="preserve">’ </w:t>
            </w:r>
            <w:proofErr w:type="spellStart"/>
            <w:r w:rsidRPr="00CF27BD">
              <w:rPr>
                <w:rFonts w:ascii="Times New Roman" w:hAnsi="Times New Roman"/>
                <w:bCs/>
                <w:i/>
                <w:iCs/>
              </w:rPr>
              <w:t>rights</w:t>
            </w:r>
            <w:proofErr w:type="spellEnd"/>
            <w:r w:rsidRPr="00CF27BD">
              <w:rPr>
                <w:rFonts w:ascii="Times New Roman" w:hAnsi="Times New Roman"/>
                <w:bCs/>
                <w:i/>
                <w:iCs/>
              </w:rPr>
              <w:t xml:space="preserve"> to information in </w:t>
            </w:r>
            <w:proofErr w:type="spellStart"/>
            <w:r w:rsidRPr="00CF27BD">
              <w:rPr>
                <w:rFonts w:ascii="Times New Roman" w:hAnsi="Times New Roman"/>
                <w:bCs/>
                <w:i/>
                <w:iCs/>
              </w:rPr>
              <w:t>criminal</w:t>
            </w:r>
            <w:proofErr w:type="spellEnd"/>
            <w:r w:rsidRPr="00CF27BD">
              <w:rPr>
                <w:rFonts w:ascii="Times New Roman" w:hAnsi="Times New Roman"/>
                <w:bCs/>
                <w:i/>
                <w:iCs/>
              </w:rPr>
              <w:t xml:space="preserve"> </w:t>
            </w:r>
            <w:proofErr w:type="spellStart"/>
            <w:r w:rsidRPr="00CF27BD">
              <w:rPr>
                <w:rFonts w:ascii="Times New Roman" w:hAnsi="Times New Roman"/>
                <w:bCs/>
                <w:i/>
                <w:iCs/>
              </w:rPr>
              <w:t>proceedings</w:t>
            </w:r>
            <w:proofErr w:type="spellEnd"/>
            <w:r w:rsidRPr="00CF27BD">
              <w:rPr>
                <w:rFonts w:ascii="Times New Roman" w:hAnsi="Times New Roman"/>
                <w:bCs/>
                <w:i/>
                <w:iCs/>
              </w:rPr>
              <w:t xml:space="preserve"> and the accusation </w:t>
            </w:r>
            <w:proofErr w:type="spellStart"/>
            <w:r w:rsidRPr="00CF27BD">
              <w:rPr>
                <w:rFonts w:ascii="Times New Roman" w:hAnsi="Times New Roman"/>
                <w:bCs/>
                <w:i/>
                <w:iCs/>
              </w:rPr>
              <w:t>against</w:t>
            </w:r>
            <w:proofErr w:type="spellEnd"/>
            <w:r w:rsidRPr="00CF27BD">
              <w:rPr>
                <w:rFonts w:ascii="Times New Roman" w:hAnsi="Times New Roman"/>
                <w:bCs/>
                <w:i/>
                <w:iCs/>
              </w:rPr>
              <w:t xml:space="preserve"> </w:t>
            </w:r>
            <w:proofErr w:type="spellStart"/>
            <w:r w:rsidRPr="00CF27BD">
              <w:rPr>
                <w:rFonts w:ascii="Times New Roman" w:hAnsi="Times New Roman"/>
                <w:bCs/>
                <w:i/>
                <w:iCs/>
              </w:rPr>
              <w:t>them</w:t>
            </w:r>
            <w:proofErr w:type="spellEnd"/>
            <w:r w:rsidRPr="00CF27BD">
              <w:rPr>
                <w:rFonts w:ascii="Times New Roman" w:hAnsi="Times New Roman"/>
                <w:bCs/>
                <w:i/>
                <w:iCs/>
              </w:rPr>
              <w:t xml:space="preserve"> (</w:t>
            </w:r>
            <w:proofErr w:type="spellStart"/>
            <w:r w:rsidRPr="00CF27BD">
              <w:rPr>
                <w:rFonts w:ascii="Times New Roman" w:hAnsi="Times New Roman"/>
                <w:bCs/>
                <w:i/>
                <w:iCs/>
              </w:rPr>
              <w:t>including</w:t>
            </w:r>
            <w:proofErr w:type="spellEnd"/>
            <w:r w:rsidRPr="00CF27BD">
              <w:rPr>
                <w:rFonts w:ascii="Times New Roman" w:hAnsi="Times New Roman"/>
                <w:bCs/>
                <w:i/>
                <w:iCs/>
              </w:rPr>
              <w:t xml:space="preserve"> the right to information of </w:t>
            </w:r>
            <w:proofErr w:type="spellStart"/>
            <w:r w:rsidRPr="00CF27BD">
              <w:rPr>
                <w:rFonts w:ascii="Times New Roman" w:hAnsi="Times New Roman"/>
                <w:bCs/>
                <w:i/>
                <w:iCs/>
              </w:rPr>
              <w:t>persons</w:t>
            </w:r>
            <w:proofErr w:type="spellEnd"/>
            <w:r w:rsidRPr="00CF27BD">
              <w:rPr>
                <w:rFonts w:ascii="Times New Roman" w:hAnsi="Times New Roman"/>
                <w:bCs/>
                <w:i/>
                <w:iCs/>
              </w:rPr>
              <w:t xml:space="preserve"> </w:t>
            </w:r>
            <w:proofErr w:type="spellStart"/>
            <w:r w:rsidRPr="00CF27BD">
              <w:rPr>
                <w:rFonts w:ascii="Times New Roman" w:hAnsi="Times New Roman"/>
                <w:bCs/>
                <w:i/>
                <w:iCs/>
              </w:rPr>
              <w:t>subject</w:t>
            </w:r>
            <w:proofErr w:type="spellEnd"/>
            <w:r w:rsidRPr="00CF27BD">
              <w:rPr>
                <w:rFonts w:ascii="Times New Roman" w:hAnsi="Times New Roman"/>
                <w:bCs/>
                <w:i/>
                <w:iCs/>
              </w:rPr>
              <w:t xml:space="preserve"> to a </w:t>
            </w:r>
            <w:proofErr w:type="spellStart"/>
            <w:r w:rsidRPr="00CF27BD">
              <w:rPr>
                <w:rFonts w:ascii="Times New Roman" w:hAnsi="Times New Roman"/>
                <w:bCs/>
                <w:i/>
                <w:iCs/>
              </w:rPr>
              <w:t>European</w:t>
            </w:r>
            <w:proofErr w:type="spellEnd"/>
            <w:r w:rsidRPr="00CF27BD">
              <w:rPr>
                <w:rFonts w:ascii="Times New Roman" w:hAnsi="Times New Roman"/>
                <w:bCs/>
                <w:i/>
                <w:iCs/>
              </w:rPr>
              <w:t xml:space="preserve"> </w:t>
            </w:r>
            <w:proofErr w:type="spellStart"/>
            <w:r w:rsidRPr="00CF27BD">
              <w:rPr>
                <w:rFonts w:ascii="Times New Roman" w:hAnsi="Times New Roman"/>
                <w:bCs/>
                <w:i/>
                <w:iCs/>
              </w:rPr>
              <w:t>arrest</w:t>
            </w:r>
            <w:proofErr w:type="spellEnd"/>
            <w:r w:rsidRPr="00CF27BD">
              <w:rPr>
                <w:rFonts w:ascii="Times New Roman" w:hAnsi="Times New Roman"/>
                <w:bCs/>
                <w:i/>
                <w:iCs/>
              </w:rPr>
              <w:t xml:space="preserve"> warrant)</w:t>
            </w:r>
          </w:p>
          <w:p w:rsidR="00CF27BD" w:rsidRPr="00CF27BD" w:rsidRDefault="00CF27BD" w:rsidP="00CF27BD">
            <w:pPr>
              <w:pStyle w:val="ListParagraph"/>
              <w:spacing w:before="40" w:after="40" w:line="240" w:lineRule="auto"/>
              <w:jc w:val="both"/>
              <w:rPr>
                <w:rFonts w:ascii="Times New Roman" w:hAnsi="Times New Roman"/>
                <w:bCs/>
                <w:i/>
                <w:iCs/>
              </w:rPr>
            </w:pPr>
          </w:p>
          <w:p w:rsidR="00CF27BD" w:rsidRPr="00CF27BD" w:rsidRDefault="00CF27BD" w:rsidP="00CF27BD">
            <w:pPr>
              <w:pStyle w:val="ListParagraph"/>
              <w:rPr>
                <w:rFonts w:ascii="Times New Roman" w:hAnsi="Times New Roman"/>
                <w:bCs/>
                <w:i/>
                <w:iCs/>
              </w:rPr>
            </w:pPr>
          </w:p>
          <w:p w:rsidR="00CF27BD" w:rsidRPr="00CF27BD" w:rsidRDefault="00CF27BD" w:rsidP="00CF27BD">
            <w:pPr>
              <w:pStyle w:val="ListParagraph"/>
              <w:numPr>
                <w:ilvl w:val="0"/>
                <w:numId w:val="6"/>
              </w:numPr>
              <w:spacing w:before="40" w:after="40" w:line="240" w:lineRule="auto"/>
              <w:jc w:val="both"/>
              <w:rPr>
                <w:rFonts w:ascii="Times New Roman" w:hAnsi="Times New Roman"/>
                <w:bCs/>
                <w:i/>
                <w:iCs/>
              </w:rPr>
            </w:pPr>
            <w:proofErr w:type="spellStart"/>
            <w:r w:rsidRPr="00CF27BD">
              <w:rPr>
                <w:rFonts w:ascii="Times New Roman" w:hAnsi="Times New Roman"/>
                <w:bCs/>
                <w:i/>
                <w:iCs/>
              </w:rPr>
              <w:t>identify</w:t>
            </w:r>
            <w:proofErr w:type="spellEnd"/>
            <w:r w:rsidRPr="00CF27BD">
              <w:rPr>
                <w:rFonts w:ascii="Times New Roman" w:hAnsi="Times New Roman"/>
                <w:bCs/>
                <w:i/>
                <w:iCs/>
              </w:rPr>
              <w:t xml:space="preserve"> the </w:t>
            </w:r>
            <w:proofErr w:type="spellStart"/>
            <w:r w:rsidRPr="00CF27BD">
              <w:rPr>
                <w:rFonts w:ascii="Times New Roman" w:hAnsi="Times New Roman"/>
                <w:bCs/>
                <w:i/>
                <w:iCs/>
              </w:rPr>
              <w:t>accompanying</w:t>
            </w:r>
            <w:proofErr w:type="spellEnd"/>
            <w:r w:rsidRPr="00CF27BD">
              <w:rPr>
                <w:rFonts w:ascii="Times New Roman" w:hAnsi="Times New Roman"/>
                <w:bCs/>
                <w:i/>
                <w:iCs/>
              </w:rPr>
              <w:t xml:space="preserve"> case </w:t>
            </w:r>
            <w:proofErr w:type="spellStart"/>
            <w:r w:rsidRPr="00CF27BD">
              <w:rPr>
                <w:rFonts w:ascii="Times New Roman" w:hAnsi="Times New Roman"/>
                <w:bCs/>
                <w:i/>
                <w:iCs/>
              </w:rPr>
              <w:t>law</w:t>
            </w:r>
            <w:proofErr w:type="spellEnd"/>
            <w:r w:rsidRPr="00CF27BD">
              <w:rPr>
                <w:rFonts w:ascii="Times New Roman" w:hAnsi="Times New Roman"/>
                <w:bCs/>
                <w:i/>
                <w:iCs/>
              </w:rPr>
              <w:t xml:space="preserve"> of the </w:t>
            </w:r>
            <w:proofErr w:type="spellStart"/>
            <w:r w:rsidRPr="00CF27BD">
              <w:rPr>
                <w:rFonts w:ascii="Times New Roman" w:hAnsi="Times New Roman"/>
                <w:bCs/>
                <w:i/>
                <w:iCs/>
              </w:rPr>
              <w:t>European</w:t>
            </w:r>
            <w:proofErr w:type="spellEnd"/>
            <w:r w:rsidRPr="00CF27BD">
              <w:rPr>
                <w:rFonts w:ascii="Times New Roman" w:hAnsi="Times New Roman"/>
                <w:bCs/>
                <w:i/>
                <w:iCs/>
              </w:rPr>
              <w:t xml:space="preserve"> Court of </w:t>
            </w:r>
            <w:proofErr w:type="spellStart"/>
            <w:r w:rsidRPr="00CF27BD">
              <w:rPr>
                <w:rFonts w:ascii="Times New Roman" w:hAnsi="Times New Roman"/>
                <w:bCs/>
                <w:i/>
                <w:iCs/>
              </w:rPr>
              <w:t>Human</w:t>
            </w:r>
            <w:proofErr w:type="spellEnd"/>
            <w:r w:rsidRPr="00CF27BD">
              <w:rPr>
                <w:rFonts w:ascii="Times New Roman" w:hAnsi="Times New Roman"/>
                <w:bCs/>
                <w:i/>
                <w:iCs/>
              </w:rPr>
              <w:t xml:space="preserve"> </w:t>
            </w:r>
            <w:proofErr w:type="spellStart"/>
            <w:r w:rsidRPr="00CF27BD">
              <w:rPr>
                <w:rFonts w:ascii="Times New Roman" w:hAnsi="Times New Roman"/>
                <w:bCs/>
                <w:i/>
                <w:iCs/>
              </w:rPr>
              <w:t>Rights</w:t>
            </w:r>
            <w:proofErr w:type="spellEnd"/>
            <w:r w:rsidRPr="00CF27BD">
              <w:rPr>
                <w:rFonts w:ascii="Times New Roman" w:hAnsi="Times New Roman"/>
                <w:bCs/>
                <w:i/>
                <w:iCs/>
              </w:rPr>
              <w:t xml:space="preserve"> </w:t>
            </w:r>
            <w:proofErr w:type="spellStart"/>
            <w:r w:rsidRPr="00CF27BD">
              <w:rPr>
                <w:rFonts w:ascii="Times New Roman" w:hAnsi="Times New Roman"/>
                <w:bCs/>
                <w:i/>
                <w:iCs/>
              </w:rPr>
              <w:t>within</w:t>
            </w:r>
            <w:proofErr w:type="spellEnd"/>
            <w:r w:rsidRPr="00CF27BD">
              <w:rPr>
                <w:rFonts w:ascii="Times New Roman" w:hAnsi="Times New Roman"/>
                <w:bCs/>
                <w:i/>
                <w:iCs/>
              </w:rPr>
              <w:t xml:space="preserve"> the scope of the Article 6 of the Convention</w:t>
            </w:r>
          </w:p>
          <w:p w:rsidR="00CF27BD" w:rsidRPr="00CF27BD" w:rsidRDefault="00CF27BD" w:rsidP="00CF27BD">
            <w:pPr>
              <w:pStyle w:val="ListParagraph"/>
              <w:rPr>
                <w:rFonts w:ascii="Times New Roman" w:hAnsi="Times New Roman"/>
                <w:bCs/>
                <w:i/>
                <w:iCs/>
              </w:rPr>
            </w:pPr>
          </w:p>
          <w:p w:rsidR="00CF27BD" w:rsidRPr="00CF27BD" w:rsidRDefault="00CF27BD" w:rsidP="00CF27BD">
            <w:pPr>
              <w:pStyle w:val="ListParagraph"/>
              <w:numPr>
                <w:ilvl w:val="0"/>
                <w:numId w:val="6"/>
              </w:numPr>
              <w:spacing w:before="40" w:after="40" w:line="240" w:lineRule="auto"/>
              <w:jc w:val="both"/>
              <w:rPr>
                <w:rFonts w:ascii="Times New Roman" w:hAnsi="Times New Roman"/>
                <w:bCs/>
                <w:i/>
                <w:iCs/>
              </w:rPr>
            </w:pPr>
            <w:r w:rsidRPr="00CF27BD">
              <w:rPr>
                <w:rFonts w:ascii="Times New Roman" w:hAnsi="Times New Roman"/>
                <w:bCs/>
                <w:i/>
                <w:iCs/>
              </w:rPr>
              <w:t xml:space="preserve">relevant </w:t>
            </w:r>
            <w:proofErr w:type="spellStart"/>
            <w:r w:rsidRPr="00CF27BD">
              <w:rPr>
                <w:rFonts w:ascii="Times New Roman" w:hAnsi="Times New Roman"/>
                <w:bCs/>
                <w:i/>
                <w:iCs/>
              </w:rPr>
              <w:t>domestic</w:t>
            </w:r>
            <w:proofErr w:type="spellEnd"/>
            <w:r w:rsidRPr="00CF27BD">
              <w:rPr>
                <w:rFonts w:ascii="Times New Roman" w:hAnsi="Times New Roman"/>
                <w:bCs/>
                <w:i/>
                <w:iCs/>
              </w:rPr>
              <w:t xml:space="preserve"> </w:t>
            </w:r>
            <w:proofErr w:type="spellStart"/>
            <w:r w:rsidRPr="00CF27BD">
              <w:rPr>
                <w:rFonts w:ascii="Times New Roman" w:hAnsi="Times New Roman"/>
                <w:bCs/>
                <w:i/>
                <w:iCs/>
              </w:rPr>
              <w:t>criminal</w:t>
            </w:r>
            <w:proofErr w:type="spellEnd"/>
            <w:r w:rsidRPr="00CF27BD">
              <w:rPr>
                <w:rFonts w:ascii="Times New Roman" w:hAnsi="Times New Roman"/>
                <w:bCs/>
                <w:i/>
                <w:iCs/>
              </w:rPr>
              <w:t xml:space="preserve"> </w:t>
            </w:r>
            <w:proofErr w:type="spellStart"/>
            <w:r w:rsidRPr="00CF27BD">
              <w:rPr>
                <w:rFonts w:ascii="Times New Roman" w:hAnsi="Times New Roman"/>
                <w:bCs/>
                <w:i/>
                <w:iCs/>
              </w:rPr>
              <w:t>procedural</w:t>
            </w:r>
            <w:proofErr w:type="spellEnd"/>
            <w:r w:rsidRPr="00CF27BD">
              <w:rPr>
                <w:rFonts w:ascii="Times New Roman" w:hAnsi="Times New Roman"/>
                <w:bCs/>
                <w:i/>
                <w:iCs/>
              </w:rPr>
              <w:t xml:space="preserve"> </w:t>
            </w:r>
            <w:proofErr w:type="spellStart"/>
            <w:r w:rsidRPr="00CF27BD">
              <w:rPr>
                <w:rFonts w:ascii="Times New Roman" w:hAnsi="Times New Roman"/>
                <w:bCs/>
                <w:i/>
                <w:iCs/>
              </w:rPr>
              <w:t>law</w:t>
            </w:r>
            <w:proofErr w:type="spellEnd"/>
            <w:r w:rsidRPr="00CF27BD">
              <w:rPr>
                <w:rFonts w:ascii="Times New Roman" w:hAnsi="Times New Roman"/>
                <w:bCs/>
                <w:i/>
                <w:iCs/>
              </w:rPr>
              <w:t xml:space="preserve"> </w:t>
            </w:r>
            <w:proofErr w:type="spellStart"/>
            <w:r w:rsidRPr="00CF27BD">
              <w:rPr>
                <w:rFonts w:ascii="Times New Roman" w:hAnsi="Times New Roman"/>
                <w:bCs/>
                <w:i/>
                <w:iCs/>
              </w:rPr>
              <w:t>with</w:t>
            </w:r>
            <w:proofErr w:type="spellEnd"/>
            <w:r w:rsidRPr="00CF27BD">
              <w:rPr>
                <w:rFonts w:ascii="Times New Roman" w:hAnsi="Times New Roman"/>
                <w:bCs/>
                <w:i/>
                <w:iCs/>
              </w:rPr>
              <w:t xml:space="preserve"> regard to the </w:t>
            </w:r>
            <w:proofErr w:type="spellStart"/>
            <w:r w:rsidRPr="00CF27BD">
              <w:rPr>
                <w:rFonts w:ascii="Times New Roman" w:hAnsi="Times New Roman"/>
                <w:bCs/>
                <w:i/>
                <w:iCs/>
              </w:rPr>
              <w:t>defendant’s</w:t>
            </w:r>
            <w:proofErr w:type="spellEnd"/>
            <w:r w:rsidRPr="00CF27BD">
              <w:rPr>
                <w:rFonts w:ascii="Times New Roman" w:hAnsi="Times New Roman"/>
                <w:bCs/>
                <w:i/>
                <w:iCs/>
              </w:rPr>
              <w:t xml:space="preserve"> right to information.</w:t>
            </w:r>
          </w:p>
          <w:p w:rsidR="00CF27BD" w:rsidRPr="00CF27BD" w:rsidRDefault="00CF27BD" w:rsidP="00CF27BD">
            <w:pPr>
              <w:pStyle w:val="ListParagraph"/>
              <w:spacing w:before="40" w:after="40" w:line="240" w:lineRule="auto"/>
              <w:jc w:val="both"/>
              <w:rPr>
                <w:rFonts w:ascii="Times New Roman" w:hAnsi="Times New Roman"/>
                <w:bCs/>
                <w:i/>
                <w:iCs/>
              </w:rPr>
            </w:pPr>
          </w:p>
          <w:p w:rsidR="009D5471" w:rsidRPr="009D5471" w:rsidRDefault="009D5471" w:rsidP="00FF6C87">
            <w:pPr>
              <w:spacing w:before="40" w:after="40" w:line="240" w:lineRule="auto"/>
              <w:jc w:val="both"/>
              <w:rPr>
                <w:rFonts w:ascii="Times New Roman" w:hAnsi="Times New Roman"/>
                <w:iCs/>
              </w:rPr>
            </w:pPr>
          </w:p>
        </w:tc>
      </w:tr>
      <w:tr w:rsidR="00BB2603" w:rsidRPr="007A36B7" w:rsidTr="00835AB1">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BB2603" w:rsidRPr="00BB2603" w:rsidRDefault="00BB2603" w:rsidP="00FF6C87">
            <w:pPr>
              <w:spacing w:before="40" w:after="40" w:line="240" w:lineRule="auto"/>
              <w:jc w:val="center"/>
              <w:rPr>
                <w:rFonts w:ascii="Times New Roman" w:hAnsi="Times New Roman"/>
              </w:rPr>
            </w:pP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BB2603" w:rsidRPr="007D51F8" w:rsidRDefault="00BB2603" w:rsidP="00BB2603">
            <w:pPr>
              <w:spacing w:before="40" w:after="40" w:line="240" w:lineRule="auto"/>
              <w:jc w:val="center"/>
              <w:rPr>
                <w:rFonts w:ascii="Times New Roman" w:hAnsi="Times New Roman"/>
                <w:i/>
              </w:rPr>
            </w:pPr>
            <w:r w:rsidRPr="00BB2603">
              <w:rPr>
                <w:rFonts w:ascii="Times New Roman" w:hAnsi="Times New Roman"/>
                <w:b/>
              </w:rPr>
              <w:t>Questions and Answers</w:t>
            </w:r>
          </w:p>
        </w:tc>
      </w:tr>
      <w:tr w:rsidR="006B46AA" w:rsidRPr="007A36B7" w:rsidTr="00835AB1">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6B46AA" w:rsidRPr="00BB2603" w:rsidRDefault="00BB2603" w:rsidP="00FF6C87">
            <w:pPr>
              <w:spacing w:before="40" w:after="40" w:line="240" w:lineRule="auto"/>
              <w:jc w:val="center"/>
              <w:rPr>
                <w:rFonts w:ascii="Times New Roman" w:hAnsi="Times New Roman"/>
              </w:rPr>
            </w:pPr>
            <w:r w:rsidRPr="00BB2603">
              <w:rPr>
                <w:rFonts w:ascii="Times New Roman" w:hAnsi="Times New Roman"/>
              </w:rPr>
              <w:t>12</w:t>
            </w:r>
            <w:r w:rsidR="006B46AA" w:rsidRPr="00BB2603">
              <w:rPr>
                <w:rFonts w:ascii="Times New Roman" w:hAnsi="Times New Roman"/>
              </w:rPr>
              <w:t>:</w:t>
            </w:r>
            <w:r w:rsidRPr="00BB2603">
              <w:rPr>
                <w:rFonts w:ascii="Times New Roman" w:hAnsi="Times New Roman"/>
              </w:rPr>
              <w:t>10</w:t>
            </w: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6B46AA" w:rsidRPr="007D51F8" w:rsidRDefault="006B46AA" w:rsidP="00FF6C87">
            <w:pPr>
              <w:spacing w:before="40" w:after="40" w:line="240" w:lineRule="auto"/>
              <w:jc w:val="both"/>
              <w:rPr>
                <w:rFonts w:ascii="Times New Roman" w:hAnsi="Times New Roman"/>
                <w:i/>
              </w:rPr>
            </w:pPr>
            <w:r w:rsidRPr="007D51F8">
              <w:rPr>
                <w:rFonts w:ascii="Times New Roman" w:hAnsi="Times New Roman"/>
                <w:i/>
              </w:rPr>
              <w:t>Lunch</w:t>
            </w:r>
          </w:p>
        </w:tc>
      </w:tr>
      <w:tr w:rsidR="006B46AA" w:rsidRPr="00123285" w:rsidTr="00835AB1">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6B46AA" w:rsidRPr="007D51F8" w:rsidRDefault="00BB2603" w:rsidP="00FF6C87">
            <w:pPr>
              <w:spacing w:before="40" w:after="40" w:line="240" w:lineRule="auto"/>
              <w:jc w:val="center"/>
              <w:rPr>
                <w:rFonts w:ascii="Times New Roman" w:hAnsi="Times New Roman"/>
              </w:rPr>
            </w:pPr>
            <w:r>
              <w:rPr>
                <w:rFonts w:ascii="Times New Roman" w:hAnsi="Times New Roman"/>
              </w:rPr>
              <w:lastRenderedPageBreak/>
              <w:t>13</w:t>
            </w:r>
            <w:r w:rsidR="006B46AA" w:rsidRPr="007D51F8">
              <w:rPr>
                <w:rFonts w:ascii="Times New Roman" w:hAnsi="Times New Roman"/>
              </w:rPr>
              <w:t>:</w:t>
            </w:r>
            <w:r>
              <w:rPr>
                <w:rFonts w:ascii="Times New Roman" w:hAnsi="Times New Roman"/>
              </w:rPr>
              <w:t>00</w:t>
            </w: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6B46AA" w:rsidRDefault="003E03B0" w:rsidP="00FF6C87">
            <w:pPr>
              <w:spacing w:before="80" w:after="40" w:line="240" w:lineRule="auto"/>
              <w:jc w:val="both"/>
              <w:rPr>
                <w:rFonts w:ascii="Times New Roman" w:hAnsi="Times New Roman"/>
                <w:b/>
                <w:bCs/>
                <w:iCs/>
              </w:rPr>
            </w:pPr>
            <w:r w:rsidRPr="003E03B0">
              <w:rPr>
                <w:rFonts w:ascii="Times New Roman" w:hAnsi="Times New Roman"/>
                <w:b/>
                <w:bCs/>
                <w:iCs/>
              </w:rPr>
              <w:t>Right of access to a lawyer under Directive 2013/48/EU</w:t>
            </w:r>
          </w:p>
          <w:p w:rsidR="000962E1" w:rsidRDefault="000962E1" w:rsidP="00FF6C87">
            <w:pPr>
              <w:spacing w:before="80" w:after="40" w:line="240" w:lineRule="auto"/>
              <w:jc w:val="both"/>
              <w:rPr>
                <w:rFonts w:ascii="Times New Roman" w:hAnsi="Times New Roman"/>
                <w:b/>
                <w:bCs/>
                <w:iCs/>
              </w:rPr>
            </w:pPr>
          </w:p>
          <w:p w:rsidR="000962E1" w:rsidRDefault="000962E1" w:rsidP="000962E1">
            <w:pPr>
              <w:pStyle w:val="ListParagraph"/>
              <w:numPr>
                <w:ilvl w:val="0"/>
                <w:numId w:val="7"/>
              </w:numPr>
              <w:spacing w:before="80" w:after="40" w:line="240" w:lineRule="auto"/>
              <w:jc w:val="both"/>
              <w:rPr>
                <w:rFonts w:ascii="Times New Roman" w:hAnsi="Times New Roman"/>
                <w:bCs/>
                <w:iCs/>
              </w:rPr>
            </w:pPr>
            <w:proofErr w:type="spellStart"/>
            <w:r w:rsidRPr="00F33ACA">
              <w:rPr>
                <w:rFonts w:ascii="Times New Roman" w:hAnsi="Times New Roman"/>
                <w:bCs/>
                <w:iCs/>
              </w:rPr>
              <w:t>rights</w:t>
            </w:r>
            <w:proofErr w:type="spellEnd"/>
            <w:r w:rsidRPr="00F33ACA">
              <w:rPr>
                <w:rFonts w:ascii="Times New Roman" w:hAnsi="Times New Roman"/>
                <w:bCs/>
                <w:iCs/>
              </w:rPr>
              <w:t xml:space="preserve"> of </w:t>
            </w:r>
            <w:proofErr w:type="spellStart"/>
            <w:r w:rsidRPr="00F33ACA">
              <w:rPr>
                <w:rFonts w:ascii="Times New Roman" w:hAnsi="Times New Roman"/>
                <w:bCs/>
                <w:iCs/>
              </w:rPr>
              <w:t>suspected</w:t>
            </w:r>
            <w:proofErr w:type="spellEnd"/>
            <w:r w:rsidRPr="00F33ACA">
              <w:rPr>
                <w:rFonts w:ascii="Times New Roman" w:hAnsi="Times New Roman"/>
                <w:bCs/>
                <w:iCs/>
              </w:rPr>
              <w:t xml:space="preserve"> or </w:t>
            </w:r>
            <w:proofErr w:type="spellStart"/>
            <w:r w:rsidRPr="00F33ACA">
              <w:rPr>
                <w:rFonts w:ascii="Times New Roman" w:hAnsi="Times New Roman"/>
                <w:bCs/>
                <w:iCs/>
              </w:rPr>
              <w:t>accused</w:t>
            </w:r>
            <w:proofErr w:type="spellEnd"/>
            <w:r w:rsidRPr="00F33ACA">
              <w:rPr>
                <w:rFonts w:ascii="Times New Roman" w:hAnsi="Times New Roman"/>
                <w:bCs/>
                <w:iCs/>
              </w:rPr>
              <w:t xml:space="preserve"> </w:t>
            </w:r>
            <w:proofErr w:type="spellStart"/>
            <w:r w:rsidRPr="00F33ACA">
              <w:rPr>
                <w:rFonts w:ascii="Times New Roman" w:hAnsi="Times New Roman"/>
                <w:bCs/>
                <w:iCs/>
              </w:rPr>
              <w:t>persons</w:t>
            </w:r>
            <w:proofErr w:type="spellEnd"/>
            <w:r w:rsidRPr="00F33ACA">
              <w:rPr>
                <w:rFonts w:ascii="Times New Roman" w:hAnsi="Times New Roman"/>
                <w:bCs/>
                <w:iCs/>
              </w:rPr>
              <w:t xml:space="preserve"> (or </w:t>
            </w:r>
            <w:proofErr w:type="spellStart"/>
            <w:r w:rsidRPr="00F33ACA">
              <w:rPr>
                <w:rFonts w:ascii="Times New Roman" w:hAnsi="Times New Roman"/>
                <w:bCs/>
                <w:iCs/>
              </w:rPr>
              <w:t>those</w:t>
            </w:r>
            <w:proofErr w:type="spellEnd"/>
            <w:r w:rsidRPr="00F33ACA">
              <w:rPr>
                <w:rFonts w:ascii="Times New Roman" w:hAnsi="Times New Roman"/>
                <w:bCs/>
                <w:iCs/>
              </w:rPr>
              <w:t xml:space="preserve"> </w:t>
            </w:r>
            <w:proofErr w:type="spellStart"/>
            <w:r w:rsidRPr="00F33ACA">
              <w:rPr>
                <w:rFonts w:ascii="Times New Roman" w:hAnsi="Times New Roman"/>
                <w:bCs/>
                <w:iCs/>
              </w:rPr>
              <w:t>subject</w:t>
            </w:r>
            <w:proofErr w:type="spellEnd"/>
            <w:r w:rsidRPr="00F33ACA">
              <w:rPr>
                <w:rFonts w:ascii="Times New Roman" w:hAnsi="Times New Roman"/>
                <w:bCs/>
                <w:iCs/>
              </w:rPr>
              <w:t xml:space="preserve"> to an </w:t>
            </w:r>
            <w:proofErr w:type="spellStart"/>
            <w:r w:rsidRPr="00F33ACA">
              <w:rPr>
                <w:rFonts w:ascii="Times New Roman" w:hAnsi="Times New Roman"/>
                <w:bCs/>
                <w:iCs/>
              </w:rPr>
              <w:t>European</w:t>
            </w:r>
            <w:proofErr w:type="spellEnd"/>
            <w:r w:rsidRPr="00F33ACA">
              <w:rPr>
                <w:rFonts w:ascii="Times New Roman" w:hAnsi="Times New Roman"/>
                <w:bCs/>
                <w:iCs/>
              </w:rPr>
              <w:t xml:space="preserve"> </w:t>
            </w:r>
            <w:proofErr w:type="spellStart"/>
            <w:r w:rsidRPr="00F33ACA">
              <w:rPr>
                <w:rFonts w:ascii="Times New Roman" w:hAnsi="Times New Roman"/>
                <w:bCs/>
                <w:iCs/>
              </w:rPr>
              <w:t>arrest</w:t>
            </w:r>
            <w:proofErr w:type="spellEnd"/>
            <w:r w:rsidRPr="00F33ACA">
              <w:rPr>
                <w:rFonts w:ascii="Times New Roman" w:hAnsi="Times New Roman"/>
                <w:bCs/>
                <w:iCs/>
              </w:rPr>
              <w:t xml:space="preserve"> warrant)</w:t>
            </w:r>
          </w:p>
          <w:p w:rsidR="00F33ACA" w:rsidRPr="00F33ACA" w:rsidRDefault="00F33ACA" w:rsidP="00F33ACA">
            <w:pPr>
              <w:pStyle w:val="ListParagraph"/>
              <w:spacing w:before="80" w:after="40" w:line="240" w:lineRule="auto"/>
              <w:jc w:val="both"/>
              <w:rPr>
                <w:rFonts w:ascii="Times New Roman" w:hAnsi="Times New Roman"/>
                <w:bCs/>
                <w:iCs/>
              </w:rPr>
            </w:pPr>
          </w:p>
          <w:p w:rsidR="000962E1" w:rsidRPr="000962E1" w:rsidRDefault="000962E1" w:rsidP="000962E1">
            <w:pPr>
              <w:pStyle w:val="ListParagraph"/>
              <w:numPr>
                <w:ilvl w:val="0"/>
                <w:numId w:val="8"/>
              </w:numPr>
              <w:spacing w:before="80" w:after="40" w:line="240" w:lineRule="auto"/>
              <w:jc w:val="both"/>
              <w:rPr>
                <w:rFonts w:ascii="Times New Roman" w:hAnsi="Times New Roman"/>
                <w:bCs/>
                <w:i/>
                <w:iCs/>
              </w:rPr>
            </w:pPr>
            <w:proofErr w:type="spellStart"/>
            <w:r w:rsidRPr="000962E1">
              <w:rPr>
                <w:rFonts w:ascii="Times New Roman" w:hAnsi="Times New Roman"/>
                <w:bCs/>
                <w:i/>
                <w:iCs/>
              </w:rPr>
              <w:t>access</w:t>
            </w:r>
            <w:proofErr w:type="spellEnd"/>
            <w:r w:rsidRPr="000962E1">
              <w:rPr>
                <w:rFonts w:ascii="Times New Roman" w:hAnsi="Times New Roman"/>
                <w:bCs/>
                <w:i/>
                <w:iCs/>
              </w:rPr>
              <w:t xml:space="preserve"> to a </w:t>
            </w:r>
            <w:proofErr w:type="spellStart"/>
            <w:r w:rsidRPr="000962E1">
              <w:rPr>
                <w:rFonts w:ascii="Times New Roman" w:hAnsi="Times New Roman"/>
                <w:bCs/>
                <w:i/>
                <w:iCs/>
              </w:rPr>
              <w:t>lawyer</w:t>
            </w:r>
            <w:proofErr w:type="spellEnd"/>
            <w:r w:rsidRPr="000962E1">
              <w:rPr>
                <w:rFonts w:ascii="Times New Roman" w:hAnsi="Times New Roman"/>
                <w:bCs/>
                <w:i/>
                <w:iCs/>
              </w:rPr>
              <w:t xml:space="preserve"> in </w:t>
            </w:r>
            <w:proofErr w:type="spellStart"/>
            <w:r w:rsidRPr="000962E1">
              <w:rPr>
                <w:rFonts w:ascii="Times New Roman" w:hAnsi="Times New Roman"/>
                <w:bCs/>
                <w:i/>
                <w:iCs/>
              </w:rPr>
              <w:t>criminal</w:t>
            </w:r>
            <w:proofErr w:type="spellEnd"/>
            <w:r w:rsidRPr="000962E1">
              <w:rPr>
                <w:rFonts w:ascii="Times New Roman" w:hAnsi="Times New Roman"/>
                <w:bCs/>
                <w:i/>
                <w:iCs/>
              </w:rPr>
              <w:t xml:space="preserve"> </w:t>
            </w:r>
            <w:proofErr w:type="spellStart"/>
            <w:r w:rsidRPr="000962E1">
              <w:rPr>
                <w:rFonts w:ascii="Times New Roman" w:hAnsi="Times New Roman"/>
                <w:bCs/>
                <w:i/>
                <w:iCs/>
              </w:rPr>
              <w:t>proceedings</w:t>
            </w:r>
            <w:proofErr w:type="spellEnd"/>
          </w:p>
          <w:p w:rsidR="000962E1" w:rsidRPr="000962E1" w:rsidRDefault="000962E1" w:rsidP="000962E1">
            <w:pPr>
              <w:pStyle w:val="ListParagraph"/>
              <w:numPr>
                <w:ilvl w:val="0"/>
                <w:numId w:val="8"/>
              </w:numPr>
              <w:spacing w:before="80" w:after="40" w:line="240" w:lineRule="auto"/>
              <w:jc w:val="both"/>
              <w:rPr>
                <w:rFonts w:ascii="Times New Roman" w:hAnsi="Times New Roman"/>
                <w:bCs/>
                <w:i/>
                <w:iCs/>
              </w:rPr>
            </w:pPr>
            <w:proofErr w:type="spellStart"/>
            <w:r w:rsidRPr="000962E1">
              <w:rPr>
                <w:rFonts w:ascii="Times New Roman" w:hAnsi="Times New Roman"/>
                <w:bCs/>
                <w:i/>
                <w:iCs/>
              </w:rPr>
              <w:t>third</w:t>
            </w:r>
            <w:proofErr w:type="spellEnd"/>
            <w:r w:rsidRPr="000962E1">
              <w:rPr>
                <w:rFonts w:ascii="Times New Roman" w:hAnsi="Times New Roman"/>
                <w:bCs/>
                <w:i/>
                <w:iCs/>
              </w:rPr>
              <w:t xml:space="preserve"> party </w:t>
            </w:r>
            <w:proofErr w:type="spellStart"/>
            <w:r w:rsidRPr="000962E1">
              <w:rPr>
                <w:rFonts w:ascii="Times New Roman" w:hAnsi="Times New Roman"/>
                <w:bCs/>
                <w:i/>
                <w:iCs/>
              </w:rPr>
              <w:t>informed</w:t>
            </w:r>
            <w:proofErr w:type="spellEnd"/>
            <w:r w:rsidRPr="000962E1">
              <w:rPr>
                <w:rFonts w:ascii="Times New Roman" w:hAnsi="Times New Roman"/>
                <w:bCs/>
                <w:i/>
                <w:iCs/>
              </w:rPr>
              <w:t xml:space="preserve"> of </w:t>
            </w:r>
            <w:proofErr w:type="spellStart"/>
            <w:r w:rsidRPr="000962E1">
              <w:rPr>
                <w:rFonts w:ascii="Times New Roman" w:hAnsi="Times New Roman"/>
                <w:bCs/>
                <w:i/>
                <w:iCs/>
              </w:rPr>
              <w:t>deprivation</w:t>
            </w:r>
            <w:proofErr w:type="spellEnd"/>
            <w:r w:rsidRPr="000962E1">
              <w:rPr>
                <w:rFonts w:ascii="Times New Roman" w:hAnsi="Times New Roman"/>
                <w:bCs/>
                <w:i/>
                <w:iCs/>
              </w:rPr>
              <w:t xml:space="preserve"> of liberty</w:t>
            </w:r>
          </w:p>
          <w:p w:rsidR="000962E1" w:rsidRPr="000962E1" w:rsidRDefault="000962E1" w:rsidP="000962E1">
            <w:pPr>
              <w:pStyle w:val="ListParagraph"/>
              <w:numPr>
                <w:ilvl w:val="0"/>
                <w:numId w:val="8"/>
              </w:numPr>
              <w:spacing w:before="80" w:after="40" w:line="240" w:lineRule="auto"/>
              <w:jc w:val="both"/>
              <w:rPr>
                <w:rFonts w:ascii="Times New Roman" w:hAnsi="Times New Roman"/>
                <w:bCs/>
                <w:i/>
                <w:iCs/>
              </w:rPr>
            </w:pPr>
            <w:r w:rsidRPr="000962E1">
              <w:rPr>
                <w:rFonts w:ascii="Times New Roman" w:hAnsi="Times New Roman"/>
                <w:bCs/>
                <w:i/>
                <w:iCs/>
              </w:rPr>
              <w:t xml:space="preserve">communication </w:t>
            </w:r>
            <w:proofErr w:type="spellStart"/>
            <w:r w:rsidRPr="000962E1">
              <w:rPr>
                <w:rFonts w:ascii="Times New Roman" w:hAnsi="Times New Roman"/>
                <w:bCs/>
                <w:i/>
                <w:iCs/>
              </w:rPr>
              <w:t>with</w:t>
            </w:r>
            <w:proofErr w:type="spellEnd"/>
            <w:r w:rsidRPr="000962E1">
              <w:rPr>
                <w:rFonts w:ascii="Times New Roman" w:hAnsi="Times New Roman"/>
                <w:bCs/>
                <w:i/>
                <w:iCs/>
              </w:rPr>
              <w:t xml:space="preserve"> </w:t>
            </w:r>
            <w:proofErr w:type="spellStart"/>
            <w:r w:rsidRPr="000962E1">
              <w:rPr>
                <w:rFonts w:ascii="Times New Roman" w:hAnsi="Times New Roman"/>
                <w:bCs/>
                <w:i/>
                <w:iCs/>
              </w:rPr>
              <w:t>third</w:t>
            </w:r>
            <w:proofErr w:type="spellEnd"/>
            <w:r w:rsidRPr="000962E1">
              <w:rPr>
                <w:rFonts w:ascii="Times New Roman" w:hAnsi="Times New Roman"/>
                <w:bCs/>
                <w:i/>
                <w:iCs/>
              </w:rPr>
              <w:t xml:space="preserve"> </w:t>
            </w:r>
            <w:proofErr w:type="spellStart"/>
            <w:r w:rsidRPr="000962E1">
              <w:rPr>
                <w:rFonts w:ascii="Times New Roman" w:hAnsi="Times New Roman"/>
                <w:bCs/>
                <w:i/>
                <w:iCs/>
              </w:rPr>
              <w:t>persons</w:t>
            </w:r>
            <w:proofErr w:type="spellEnd"/>
            <w:r w:rsidRPr="000962E1">
              <w:rPr>
                <w:rFonts w:ascii="Times New Roman" w:hAnsi="Times New Roman"/>
                <w:bCs/>
                <w:i/>
                <w:iCs/>
              </w:rPr>
              <w:t xml:space="preserve"> and </w:t>
            </w:r>
            <w:proofErr w:type="spellStart"/>
            <w:r w:rsidRPr="000962E1">
              <w:rPr>
                <w:rFonts w:ascii="Times New Roman" w:hAnsi="Times New Roman"/>
                <w:bCs/>
                <w:i/>
                <w:iCs/>
              </w:rPr>
              <w:t>consular</w:t>
            </w:r>
            <w:proofErr w:type="spellEnd"/>
            <w:r w:rsidRPr="000962E1">
              <w:rPr>
                <w:rFonts w:ascii="Times New Roman" w:hAnsi="Times New Roman"/>
                <w:bCs/>
                <w:i/>
                <w:iCs/>
              </w:rPr>
              <w:t xml:space="preserve"> </w:t>
            </w:r>
            <w:proofErr w:type="spellStart"/>
            <w:r w:rsidRPr="000962E1">
              <w:rPr>
                <w:rFonts w:ascii="Times New Roman" w:hAnsi="Times New Roman"/>
                <w:bCs/>
                <w:i/>
                <w:iCs/>
              </w:rPr>
              <w:t>authorities</w:t>
            </w:r>
            <w:proofErr w:type="spellEnd"/>
          </w:p>
          <w:p w:rsidR="000962E1" w:rsidRDefault="000962E1" w:rsidP="000962E1">
            <w:pPr>
              <w:spacing w:before="80" w:after="40" w:line="240" w:lineRule="auto"/>
              <w:jc w:val="both"/>
              <w:rPr>
                <w:rFonts w:ascii="Times New Roman" w:hAnsi="Times New Roman"/>
                <w:b/>
                <w:bCs/>
                <w:iCs/>
              </w:rPr>
            </w:pPr>
          </w:p>
          <w:p w:rsidR="000962E1" w:rsidRPr="00F33ACA" w:rsidRDefault="000962E1" w:rsidP="000962E1">
            <w:pPr>
              <w:pStyle w:val="ListParagraph"/>
              <w:numPr>
                <w:ilvl w:val="0"/>
                <w:numId w:val="6"/>
              </w:numPr>
              <w:spacing w:before="40" w:after="40" w:line="240" w:lineRule="auto"/>
              <w:jc w:val="both"/>
              <w:rPr>
                <w:rFonts w:ascii="Times New Roman" w:hAnsi="Times New Roman"/>
                <w:bCs/>
                <w:iCs/>
              </w:rPr>
            </w:pPr>
            <w:proofErr w:type="spellStart"/>
            <w:r w:rsidRPr="00F33ACA">
              <w:rPr>
                <w:rFonts w:ascii="Times New Roman" w:hAnsi="Times New Roman"/>
                <w:bCs/>
                <w:iCs/>
              </w:rPr>
              <w:t>identify</w:t>
            </w:r>
            <w:proofErr w:type="spellEnd"/>
            <w:r w:rsidRPr="00F33ACA">
              <w:rPr>
                <w:rFonts w:ascii="Times New Roman" w:hAnsi="Times New Roman"/>
                <w:bCs/>
                <w:iCs/>
              </w:rPr>
              <w:t xml:space="preserve"> the </w:t>
            </w:r>
            <w:proofErr w:type="spellStart"/>
            <w:r w:rsidRPr="00F33ACA">
              <w:rPr>
                <w:rFonts w:ascii="Times New Roman" w:hAnsi="Times New Roman"/>
                <w:bCs/>
                <w:iCs/>
              </w:rPr>
              <w:t>accompanying</w:t>
            </w:r>
            <w:proofErr w:type="spellEnd"/>
            <w:r w:rsidRPr="00F33ACA">
              <w:rPr>
                <w:rFonts w:ascii="Times New Roman" w:hAnsi="Times New Roman"/>
                <w:bCs/>
                <w:iCs/>
              </w:rPr>
              <w:t xml:space="preserve"> case </w:t>
            </w:r>
            <w:proofErr w:type="spellStart"/>
            <w:r w:rsidRPr="00F33ACA">
              <w:rPr>
                <w:rFonts w:ascii="Times New Roman" w:hAnsi="Times New Roman"/>
                <w:bCs/>
                <w:iCs/>
              </w:rPr>
              <w:t>law</w:t>
            </w:r>
            <w:proofErr w:type="spellEnd"/>
            <w:r w:rsidRPr="00F33ACA">
              <w:rPr>
                <w:rFonts w:ascii="Times New Roman" w:hAnsi="Times New Roman"/>
                <w:bCs/>
                <w:iCs/>
              </w:rPr>
              <w:t xml:space="preserve"> of the </w:t>
            </w:r>
            <w:proofErr w:type="spellStart"/>
            <w:r w:rsidRPr="00F33ACA">
              <w:rPr>
                <w:rFonts w:ascii="Times New Roman" w:hAnsi="Times New Roman"/>
                <w:bCs/>
                <w:iCs/>
              </w:rPr>
              <w:t>European</w:t>
            </w:r>
            <w:proofErr w:type="spellEnd"/>
            <w:r w:rsidRPr="00F33ACA">
              <w:rPr>
                <w:rFonts w:ascii="Times New Roman" w:hAnsi="Times New Roman"/>
                <w:bCs/>
                <w:iCs/>
              </w:rPr>
              <w:t xml:space="preserve"> Court of </w:t>
            </w:r>
            <w:proofErr w:type="spellStart"/>
            <w:r w:rsidRPr="00F33ACA">
              <w:rPr>
                <w:rFonts w:ascii="Times New Roman" w:hAnsi="Times New Roman"/>
                <w:bCs/>
                <w:iCs/>
              </w:rPr>
              <w:t>Human</w:t>
            </w:r>
            <w:proofErr w:type="spellEnd"/>
            <w:r w:rsidRPr="00F33ACA">
              <w:rPr>
                <w:rFonts w:ascii="Times New Roman" w:hAnsi="Times New Roman"/>
                <w:bCs/>
                <w:iCs/>
              </w:rPr>
              <w:t xml:space="preserve"> </w:t>
            </w:r>
            <w:proofErr w:type="spellStart"/>
            <w:r w:rsidRPr="00F33ACA">
              <w:rPr>
                <w:rFonts w:ascii="Times New Roman" w:hAnsi="Times New Roman"/>
                <w:bCs/>
                <w:iCs/>
              </w:rPr>
              <w:t>Rights</w:t>
            </w:r>
            <w:proofErr w:type="spellEnd"/>
            <w:r w:rsidRPr="00F33ACA">
              <w:rPr>
                <w:rFonts w:ascii="Times New Roman" w:hAnsi="Times New Roman"/>
                <w:bCs/>
                <w:iCs/>
              </w:rPr>
              <w:t xml:space="preserve"> </w:t>
            </w:r>
            <w:proofErr w:type="spellStart"/>
            <w:r w:rsidRPr="00F33ACA">
              <w:rPr>
                <w:rFonts w:ascii="Times New Roman" w:hAnsi="Times New Roman"/>
                <w:bCs/>
                <w:iCs/>
              </w:rPr>
              <w:t>within</w:t>
            </w:r>
            <w:proofErr w:type="spellEnd"/>
            <w:r w:rsidRPr="00F33ACA">
              <w:rPr>
                <w:rFonts w:ascii="Times New Roman" w:hAnsi="Times New Roman"/>
                <w:bCs/>
                <w:iCs/>
              </w:rPr>
              <w:t xml:space="preserve"> the scope of the Article 6 of the Convention</w:t>
            </w:r>
          </w:p>
          <w:p w:rsidR="000962E1" w:rsidRPr="00F33ACA" w:rsidRDefault="000962E1" w:rsidP="000962E1">
            <w:pPr>
              <w:pStyle w:val="ListParagraph"/>
              <w:spacing w:before="40" w:after="40" w:line="240" w:lineRule="auto"/>
              <w:jc w:val="both"/>
              <w:rPr>
                <w:rFonts w:ascii="Times New Roman" w:hAnsi="Times New Roman"/>
                <w:bCs/>
                <w:i/>
                <w:iCs/>
              </w:rPr>
            </w:pPr>
          </w:p>
          <w:p w:rsidR="000962E1" w:rsidRPr="00F33ACA" w:rsidRDefault="000962E1" w:rsidP="000962E1">
            <w:pPr>
              <w:pStyle w:val="ListParagraph"/>
              <w:numPr>
                <w:ilvl w:val="0"/>
                <w:numId w:val="7"/>
              </w:numPr>
              <w:spacing w:before="80" w:after="40" w:line="240" w:lineRule="auto"/>
              <w:jc w:val="both"/>
              <w:rPr>
                <w:rFonts w:ascii="Times New Roman" w:hAnsi="Times New Roman"/>
                <w:bCs/>
                <w:iCs/>
              </w:rPr>
            </w:pPr>
            <w:r w:rsidRPr="00F33ACA">
              <w:rPr>
                <w:rFonts w:ascii="Times New Roman" w:hAnsi="Times New Roman"/>
                <w:color w:val="333333"/>
                <w:shd w:val="clear" w:color="auto" w:fill="FCFCFC"/>
              </w:rPr>
              <w:t xml:space="preserve">relevant </w:t>
            </w:r>
            <w:proofErr w:type="spellStart"/>
            <w:r w:rsidRPr="00F33ACA">
              <w:rPr>
                <w:rFonts w:ascii="Times New Roman" w:hAnsi="Times New Roman"/>
                <w:color w:val="333333"/>
                <w:shd w:val="clear" w:color="auto" w:fill="FCFCFC"/>
              </w:rPr>
              <w:t>domestic</w:t>
            </w:r>
            <w:proofErr w:type="spellEnd"/>
            <w:r w:rsidRPr="00F33ACA">
              <w:rPr>
                <w:rFonts w:ascii="Times New Roman" w:hAnsi="Times New Roman"/>
                <w:color w:val="333333"/>
                <w:shd w:val="clear" w:color="auto" w:fill="FCFCFC"/>
              </w:rPr>
              <w:t xml:space="preserve"> </w:t>
            </w:r>
            <w:proofErr w:type="spellStart"/>
            <w:r w:rsidRPr="00F33ACA">
              <w:rPr>
                <w:rFonts w:ascii="Times New Roman" w:hAnsi="Times New Roman"/>
                <w:color w:val="333333"/>
                <w:shd w:val="clear" w:color="auto" w:fill="FCFCFC"/>
              </w:rPr>
              <w:t>criminal</w:t>
            </w:r>
            <w:proofErr w:type="spellEnd"/>
            <w:r w:rsidRPr="00F33ACA">
              <w:rPr>
                <w:rFonts w:ascii="Times New Roman" w:hAnsi="Times New Roman"/>
                <w:color w:val="333333"/>
                <w:shd w:val="clear" w:color="auto" w:fill="FCFCFC"/>
              </w:rPr>
              <w:t xml:space="preserve"> </w:t>
            </w:r>
            <w:proofErr w:type="spellStart"/>
            <w:r w:rsidRPr="00F33ACA">
              <w:rPr>
                <w:rFonts w:ascii="Times New Roman" w:hAnsi="Times New Roman"/>
                <w:color w:val="333333"/>
                <w:shd w:val="clear" w:color="auto" w:fill="FCFCFC"/>
              </w:rPr>
              <w:t>procedural</w:t>
            </w:r>
            <w:proofErr w:type="spellEnd"/>
            <w:r w:rsidRPr="00F33ACA">
              <w:rPr>
                <w:rFonts w:ascii="Times New Roman" w:hAnsi="Times New Roman"/>
                <w:color w:val="333333"/>
                <w:shd w:val="clear" w:color="auto" w:fill="FCFCFC"/>
              </w:rPr>
              <w:t xml:space="preserve"> </w:t>
            </w:r>
            <w:proofErr w:type="spellStart"/>
            <w:r w:rsidRPr="00F33ACA">
              <w:rPr>
                <w:rFonts w:ascii="Times New Roman" w:hAnsi="Times New Roman"/>
                <w:color w:val="333333"/>
                <w:shd w:val="clear" w:color="auto" w:fill="FCFCFC"/>
              </w:rPr>
              <w:t>law</w:t>
            </w:r>
            <w:proofErr w:type="spellEnd"/>
            <w:r w:rsidRPr="00F33ACA">
              <w:rPr>
                <w:rFonts w:ascii="Times New Roman" w:hAnsi="Times New Roman"/>
                <w:color w:val="333333"/>
                <w:shd w:val="clear" w:color="auto" w:fill="FCFCFC"/>
              </w:rPr>
              <w:t xml:space="preserve"> </w:t>
            </w:r>
            <w:proofErr w:type="spellStart"/>
            <w:r w:rsidRPr="00F33ACA">
              <w:rPr>
                <w:rFonts w:ascii="Times New Roman" w:hAnsi="Times New Roman"/>
                <w:color w:val="333333"/>
                <w:shd w:val="clear" w:color="auto" w:fill="FCFCFC"/>
              </w:rPr>
              <w:t>with</w:t>
            </w:r>
            <w:proofErr w:type="spellEnd"/>
            <w:r w:rsidRPr="00F33ACA">
              <w:rPr>
                <w:rFonts w:ascii="Times New Roman" w:hAnsi="Times New Roman"/>
                <w:color w:val="333333"/>
                <w:shd w:val="clear" w:color="auto" w:fill="FCFCFC"/>
              </w:rPr>
              <w:t xml:space="preserve"> regard to the </w:t>
            </w:r>
            <w:proofErr w:type="spellStart"/>
            <w:r w:rsidRPr="00F33ACA">
              <w:rPr>
                <w:rFonts w:ascii="Times New Roman" w:hAnsi="Times New Roman"/>
                <w:color w:val="333333"/>
                <w:shd w:val="clear" w:color="auto" w:fill="FCFCFC"/>
              </w:rPr>
              <w:t>defendant’s</w:t>
            </w:r>
            <w:proofErr w:type="spellEnd"/>
            <w:r w:rsidRPr="00F33ACA">
              <w:rPr>
                <w:rFonts w:ascii="Times New Roman" w:hAnsi="Times New Roman"/>
                <w:color w:val="333333"/>
                <w:shd w:val="clear" w:color="auto" w:fill="FCFCFC"/>
              </w:rPr>
              <w:t xml:space="preserve"> right of </w:t>
            </w:r>
            <w:proofErr w:type="spellStart"/>
            <w:r w:rsidRPr="00F33ACA">
              <w:rPr>
                <w:rFonts w:ascii="Times New Roman" w:hAnsi="Times New Roman"/>
                <w:color w:val="333333"/>
                <w:shd w:val="clear" w:color="auto" w:fill="FCFCFC"/>
              </w:rPr>
              <w:t>access</w:t>
            </w:r>
            <w:proofErr w:type="spellEnd"/>
            <w:r w:rsidRPr="00F33ACA">
              <w:rPr>
                <w:rFonts w:ascii="Times New Roman" w:hAnsi="Times New Roman"/>
                <w:color w:val="333333"/>
                <w:shd w:val="clear" w:color="auto" w:fill="FCFCFC"/>
              </w:rPr>
              <w:t xml:space="preserve"> to a </w:t>
            </w:r>
            <w:proofErr w:type="spellStart"/>
            <w:r w:rsidRPr="00F33ACA">
              <w:rPr>
                <w:rFonts w:ascii="Times New Roman" w:hAnsi="Times New Roman"/>
                <w:color w:val="333333"/>
                <w:shd w:val="clear" w:color="auto" w:fill="FCFCFC"/>
              </w:rPr>
              <w:t>lawyer</w:t>
            </w:r>
            <w:proofErr w:type="spellEnd"/>
          </w:p>
          <w:p w:rsidR="000962E1" w:rsidRPr="00F33ACA" w:rsidRDefault="000962E1" w:rsidP="000962E1">
            <w:pPr>
              <w:spacing w:before="80" w:after="40" w:line="240" w:lineRule="auto"/>
              <w:jc w:val="both"/>
              <w:rPr>
                <w:rFonts w:ascii="Times New Roman" w:hAnsi="Times New Roman"/>
                <w:bCs/>
                <w:iCs/>
              </w:rPr>
            </w:pPr>
          </w:p>
          <w:p w:rsidR="009D5471" w:rsidRPr="003E03B0" w:rsidRDefault="009D5471" w:rsidP="00FF6C87">
            <w:pPr>
              <w:spacing w:before="80" w:after="40" w:line="240" w:lineRule="auto"/>
              <w:jc w:val="both"/>
              <w:rPr>
                <w:rFonts w:ascii="Times New Roman" w:hAnsi="Times New Roman"/>
              </w:rPr>
            </w:pPr>
          </w:p>
        </w:tc>
      </w:tr>
      <w:tr w:rsidR="00BB2603" w:rsidRPr="007A36B7" w:rsidTr="00835AB1">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BB2603" w:rsidRPr="007D51F8" w:rsidRDefault="00BB2603" w:rsidP="00FF6C87">
            <w:pPr>
              <w:spacing w:before="40" w:after="40" w:line="240" w:lineRule="auto"/>
              <w:jc w:val="center"/>
              <w:rPr>
                <w:rFonts w:ascii="Times New Roman" w:hAnsi="Times New Roman"/>
                <w:i/>
              </w:rPr>
            </w:pP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BB2603" w:rsidRPr="007D51F8" w:rsidRDefault="00BB2603" w:rsidP="00BB2603">
            <w:pPr>
              <w:spacing w:before="40" w:after="40" w:line="240" w:lineRule="auto"/>
              <w:jc w:val="center"/>
              <w:rPr>
                <w:rFonts w:ascii="Times New Roman" w:hAnsi="Times New Roman"/>
                <w:i/>
              </w:rPr>
            </w:pPr>
            <w:r w:rsidRPr="00BB2603">
              <w:rPr>
                <w:rFonts w:ascii="Times New Roman" w:hAnsi="Times New Roman"/>
                <w:b/>
              </w:rPr>
              <w:t>Questions and Answers</w:t>
            </w:r>
          </w:p>
        </w:tc>
      </w:tr>
      <w:tr w:rsidR="006B46AA" w:rsidRPr="00123285" w:rsidTr="00835AB1">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6B46AA" w:rsidRPr="007D51F8" w:rsidRDefault="00BB2603" w:rsidP="00FF6C87">
            <w:pPr>
              <w:spacing w:before="40" w:after="40" w:line="240" w:lineRule="auto"/>
              <w:jc w:val="center"/>
              <w:rPr>
                <w:rFonts w:ascii="Times New Roman" w:hAnsi="Times New Roman"/>
              </w:rPr>
            </w:pPr>
            <w:r>
              <w:rPr>
                <w:rFonts w:ascii="Times New Roman" w:hAnsi="Times New Roman"/>
              </w:rPr>
              <w:t>13</w:t>
            </w:r>
            <w:r w:rsidR="006B46AA" w:rsidRPr="007D51F8">
              <w:rPr>
                <w:rFonts w:ascii="Times New Roman" w:hAnsi="Times New Roman"/>
              </w:rPr>
              <w:t>:</w:t>
            </w:r>
            <w:r>
              <w:rPr>
                <w:rFonts w:ascii="Times New Roman" w:hAnsi="Times New Roman"/>
              </w:rPr>
              <w:t>45</w:t>
            </w: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6B46AA" w:rsidRDefault="003E03B0" w:rsidP="00FF6C87">
            <w:pPr>
              <w:spacing w:before="80" w:after="40" w:line="240" w:lineRule="auto"/>
              <w:jc w:val="both"/>
              <w:rPr>
                <w:rFonts w:ascii="Times New Roman" w:hAnsi="Times New Roman"/>
                <w:b/>
                <w:bCs/>
                <w:iCs/>
              </w:rPr>
            </w:pPr>
            <w:r w:rsidRPr="003E03B0">
              <w:rPr>
                <w:rFonts w:ascii="Times New Roman" w:hAnsi="Times New Roman"/>
                <w:b/>
                <w:bCs/>
                <w:iCs/>
              </w:rPr>
              <w:t>Right to presumption of innocence and to be present at trial under Directive (EU) 2016/343</w:t>
            </w:r>
          </w:p>
          <w:p w:rsidR="00F33ACA" w:rsidRPr="00F33ACA" w:rsidRDefault="00F33ACA" w:rsidP="00F33ACA">
            <w:pPr>
              <w:pStyle w:val="ListParagraph"/>
              <w:numPr>
                <w:ilvl w:val="0"/>
                <w:numId w:val="7"/>
              </w:numPr>
              <w:spacing w:before="80" w:after="40" w:line="240" w:lineRule="auto"/>
              <w:jc w:val="both"/>
              <w:rPr>
                <w:rFonts w:ascii="Times New Roman" w:hAnsi="Times New Roman"/>
                <w:bCs/>
                <w:iCs/>
              </w:rPr>
            </w:pPr>
            <w:proofErr w:type="spellStart"/>
            <w:r w:rsidRPr="00F33ACA">
              <w:rPr>
                <w:rFonts w:ascii="Times New Roman" w:hAnsi="Times New Roman"/>
                <w:bCs/>
                <w:iCs/>
              </w:rPr>
              <w:t>presumption</w:t>
            </w:r>
            <w:proofErr w:type="spellEnd"/>
            <w:r w:rsidRPr="00F33ACA">
              <w:rPr>
                <w:rFonts w:ascii="Times New Roman" w:hAnsi="Times New Roman"/>
                <w:bCs/>
                <w:iCs/>
              </w:rPr>
              <w:t xml:space="preserve"> of innocence for </w:t>
            </w:r>
            <w:proofErr w:type="spellStart"/>
            <w:r w:rsidRPr="00F33ACA">
              <w:rPr>
                <w:rFonts w:ascii="Times New Roman" w:hAnsi="Times New Roman"/>
                <w:bCs/>
                <w:iCs/>
              </w:rPr>
              <w:t>natural</w:t>
            </w:r>
            <w:proofErr w:type="spellEnd"/>
            <w:r w:rsidRPr="00F33ACA">
              <w:rPr>
                <w:rFonts w:ascii="Times New Roman" w:hAnsi="Times New Roman"/>
                <w:bCs/>
                <w:iCs/>
              </w:rPr>
              <w:t xml:space="preserve"> </w:t>
            </w:r>
            <w:proofErr w:type="spellStart"/>
            <w:r w:rsidRPr="00F33ACA">
              <w:rPr>
                <w:rFonts w:ascii="Times New Roman" w:hAnsi="Times New Roman"/>
                <w:bCs/>
                <w:iCs/>
              </w:rPr>
              <w:t>persons</w:t>
            </w:r>
            <w:proofErr w:type="spellEnd"/>
            <w:r w:rsidRPr="00F33ACA">
              <w:rPr>
                <w:rFonts w:ascii="Times New Roman" w:hAnsi="Times New Roman"/>
                <w:bCs/>
                <w:iCs/>
              </w:rPr>
              <w:t xml:space="preserve"> </w:t>
            </w:r>
            <w:proofErr w:type="spellStart"/>
            <w:r w:rsidRPr="00F33ACA">
              <w:rPr>
                <w:rFonts w:ascii="Times New Roman" w:hAnsi="Times New Roman"/>
                <w:bCs/>
                <w:iCs/>
              </w:rPr>
              <w:t>only</w:t>
            </w:r>
            <w:proofErr w:type="spellEnd"/>
          </w:p>
          <w:p w:rsidR="00F33ACA" w:rsidRPr="00F33ACA" w:rsidRDefault="00F33ACA" w:rsidP="00F33ACA">
            <w:pPr>
              <w:pStyle w:val="ListParagraph"/>
              <w:spacing w:before="80" w:after="40" w:line="240" w:lineRule="auto"/>
              <w:jc w:val="both"/>
              <w:rPr>
                <w:rFonts w:ascii="Times New Roman" w:hAnsi="Times New Roman"/>
                <w:bCs/>
                <w:iCs/>
              </w:rPr>
            </w:pPr>
          </w:p>
          <w:p w:rsidR="00F33ACA" w:rsidRPr="00F33ACA" w:rsidRDefault="00F33ACA" w:rsidP="00F33ACA">
            <w:pPr>
              <w:pStyle w:val="ListParagraph"/>
              <w:numPr>
                <w:ilvl w:val="0"/>
                <w:numId w:val="7"/>
              </w:numPr>
              <w:spacing w:before="80" w:after="40" w:line="240" w:lineRule="auto"/>
              <w:jc w:val="both"/>
              <w:rPr>
                <w:rFonts w:ascii="Times New Roman" w:hAnsi="Times New Roman"/>
                <w:bCs/>
              </w:rPr>
            </w:pPr>
            <w:r w:rsidRPr="00F33ACA">
              <w:rPr>
                <w:rFonts w:ascii="Times New Roman" w:hAnsi="Times New Roman"/>
                <w:bCs/>
              </w:rPr>
              <w:t xml:space="preserve">restrictions on public </w:t>
            </w:r>
            <w:proofErr w:type="spellStart"/>
            <w:r w:rsidRPr="00F33ACA">
              <w:rPr>
                <w:rFonts w:ascii="Times New Roman" w:hAnsi="Times New Roman"/>
                <w:bCs/>
              </w:rPr>
              <w:t>references</w:t>
            </w:r>
            <w:proofErr w:type="spellEnd"/>
            <w:r w:rsidRPr="00F33ACA">
              <w:rPr>
                <w:rFonts w:ascii="Times New Roman" w:hAnsi="Times New Roman"/>
                <w:bCs/>
              </w:rPr>
              <w:t xml:space="preserve"> to, or indications of, </w:t>
            </w:r>
            <w:proofErr w:type="spellStart"/>
            <w:r w:rsidRPr="00F33ACA">
              <w:rPr>
                <w:rFonts w:ascii="Times New Roman" w:hAnsi="Times New Roman"/>
                <w:bCs/>
              </w:rPr>
              <w:t>guilt</w:t>
            </w:r>
            <w:proofErr w:type="spellEnd"/>
            <w:r w:rsidRPr="00F33ACA">
              <w:rPr>
                <w:rFonts w:ascii="Times New Roman" w:hAnsi="Times New Roman"/>
                <w:bCs/>
              </w:rPr>
              <w:t xml:space="preserve"> of suspects or </w:t>
            </w:r>
            <w:proofErr w:type="spellStart"/>
            <w:r w:rsidRPr="00F33ACA">
              <w:rPr>
                <w:rFonts w:ascii="Times New Roman" w:hAnsi="Times New Roman"/>
                <w:bCs/>
              </w:rPr>
              <w:t>accused</w:t>
            </w:r>
            <w:proofErr w:type="spellEnd"/>
            <w:r w:rsidRPr="00F33ACA">
              <w:rPr>
                <w:rFonts w:ascii="Times New Roman" w:hAnsi="Times New Roman"/>
                <w:bCs/>
              </w:rPr>
              <w:t xml:space="preserve"> </w:t>
            </w:r>
            <w:proofErr w:type="spellStart"/>
            <w:r w:rsidRPr="00F33ACA">
              <w:rPr>
                <w:rFonts w:ascii="Times New Roman" w:hAnsi="Times New Roman"/>
                <w:bCs/>
              </w:rPr>
              <w:t>persons</w:t>
            </w:r>
            <w:proofErr w:type="spellEnd"/>
          </w:p>
          <w:p w:rsidR="00F33ACA" w:rsidRPr="00F33ACA" w:rsidRDefault="00F33ACA" w:rsidP="00F33ACA">
            <w:pPr>
              <w:pStyle w:val="ListParagraph"/>
              <w:spacing w:before="80" w:after="40" w:line="240" w:lineRule="auto"/>
              <w:jc w:val="both"/>
              <w:rPr>
                <w:rFonts w:ascii="Times New Roman" w:hAnsi="Times New Roman"/>
                <w:bCs/>
              </w:rPr>
            </w:pPr>
          </w:p>
          <w:p w:rsidR="00F33ACA" w:rsidRPr="00F33ACA" w:rsidRDefault="00F33ACA" w:rsidP="00F33ACA">
            <w:pPr>
              <w:pStyle w:val="ListParagraph"/>
              <w:numPr>
                <w:ilvl w:val="0"/>
                <w:numId w:val="7"/>
              </w:numPr>
              <w:spacing w:before="80" w:after="40" w:line="240" w:lineRule="auto"/>
              <w:jc w:val="both"/>
              <w:rPr>
                <w:rFonts w:ascii="Times New Roman" w:hAnsi="Times New Roman"/>
                <w:bCs/>
              </w:rPr>
            </w:pPr>
            <w:proofErr w:type="spellStart"/>
            <w:r w:rsidRPr="00F33ACA">
              <w:rPr>
                <w:rFonts w:ascii="Times New Roman" w:hAnsi="Times New Roman"/>
                <w:bCs/>
                <w:iCs/>
              </w:rPr>
              <w:t>identify</w:t>
            </w:r>
            <w:proofErr w:type="spellEnd"/>
            <w:r w:rsidRPr="00F33ACA">
              <w:rPr>
                <w:rFonts w:ascii="Times New Roman" w:hAnsi="Times New Roman"/>
                <w:bCs/>
                <w:iCs/>
              </w:rPr>
              <w:t xml:space="preserve"> the </w:t>
            </w:r>
            <w:proofErr w:type="spellStart"/>
            <w:r w:rsidRPr="00F33ACA">
              <w:rPr>
                <w:rFonts w:ascii="Times New Roman" w:hAnsi="Times New Roman"/>
                <w:bCs/>
              </w:rPr>
              <w:t>accompanying</w:t>
            </w:r>
            <w:proofErr w:type="spellEnd"/>
            <w:r w:rsidRPr="00F33ACA">
              <w:rPr>
                <w:rFonts w:ascii="Times New Roman" w:hAnsi="Times New Roman"/>
                <w:bCs/>
              </w:rPr>
              <w:t xml:space="preserve"> case </w:t>
            </w:r>
            <w:proofErr w:type="spellStart"/>
            <w:r w:rsidRPr="00F33ACA">
              <w:rPr>
                <w:rFonts w:ascii="Times New Roman" w:hAnsi="Times New Roman"/>
                <w:bCs/>
              </w:rPr>
              <w:t>law</w:t>
            </w:r>
            <w:proofErr w:type="spellEnd"/>
            <w:r w:rsidRPr="00F33ACA">
              <w:rPr>
                <w:rFonts w:ascii="Times New Roman" w:hAnsi="Times New Roman"/>
                <w:bCs/>
              </w:rPr>
              <w:t xml:space="preserve"> of the </w:t>
            </w:r>
            <w:proofErr w:type="spellStart"/>
            <w:r w:rsidRPr="00F33ACA">
              <w:rPr>
                <w:rFonts w:ascii="Times New Roman" w:hAnsi="Times New Roman"/>
                <w:bCs/>
              </w:rPr>
              <w:t>European</w:t>
            </w:r>
            <w:proofErr w:type="spellEnd"/>
            <w:r w:rsidRPr="00F33ACA">
              <w:rPr>
                <w:rFonts w:ascii="Times New Roman" w:hAnsi="Times New Roman"/>
                <w:bCs/>
              </w:rPr>
              <w:t xml:space="preserve"> Court of </w:t>
            </w:r>
            <w:proofErr w:type="spellStart"/>
            <w:r w:rsidRPr="00F33ACA">
              <w:rPr>
                <w:rFonts w:ascii="Times New Roman" w:hAnsi="Times New Roman"/>
                <w:bCs/>
              </w:rPr>
              <w:t>Human</w:t>
            </w:r>
            <w:proofErr w:type="spellEnd"/>
            <w:r w:rsidRPr="00F33ACA">
              <w:rPr>
                <w:rFonts w:ascii="Times New Roman" w:hAnsi="Times New Roman"/>
                <w:bCs/>
              </w:rPr>
              <w:t xml:space="preserve"> </w:t>
            </w:r>
            <w:proofErr w:type="spellStart"/>
            <w:r w:rsidRPr="00F33ACA">
              <w:rPr>
                <w:rFonts w:ascii="Times New Roman" w:hAnsi="Times New Roman"/>
                <w:bCs/>
              </w:rPr>
              <w:t>Rights</w:t>
            </w:r>
            <w:proofErr w:type="spellEnd"/>
            <w:r w:rsidRPr="00F33ACA">
              <w:rPr>
                <w:rFonts w:ascii="Times New Roman" w:hAnsi="Times New Roman"/>
                <w:bCs/>
              </w:rPr>
              <w:t xml:space="preserve"> </w:t>
            </w:r>
            <w:proofErr w:type="spellStart"/>
            <w:r w:rsidRPr="00F33ACA">
              <w:rPr>
                <w:rFonts w:ascii="Times New Roman" w:hAnsi="Times New Roman"/>
                <w:bCs/>
              </w:rPr>
              <w:t>within</w:t>
            </w:r>
            <w:proofErr w:type="spellEnd"/>
            <w:r w:rsidRPr="00F33ACA">
              <w:rPr>
                <w:rFonts w:ascii="Times New Roman" w:hAnsi="Times New Roman"/>
                <w:bCs/>
              </w:rPr>
              <w:t xml:space="preserve"> the scope of the Article 6 of the Convention</w:t>
            </w:r>
          </w:p>
          <w:p w:rsidR="00F33ACA" w:rsidRPr="00F33ACA" w:rsidRDefault="00F33ACA" w:rsidP="00F33ACA">
            <w:pPr>
              <w:pStyle w:val="ListParagraph"/>
              <w:rPr>
                <w:rFonts w:ascii="Times New Roman" w:hAnsi="Times New Roman"/>
                <w:bCs/>
              </w:rPr>
            </w:pPr>
          </w:p>
          <w:p w:rsidR="00F33ACA" w:rsidRPr="00F33ACA" w:rsidRDefault="00F33ACA" w:rsidP="00F33ACA">
            <w:pPr>
              <w:pStyle w:val="ListParagraph"/>
              <w:spacing w:before="80" w:after="40" w:line="240" w:lineRule="auto"/>
              <w:jc w:val="both"/>
              <w:rPr>
                <w:rFonts w:ascii="Times New Roman" w:hAnsi="Times New Roman"/>
                <w:bCs/>
              </w:rPr>
            </w:pPr>
          </w:p>
          <w:p w:rsidR="00F33ACA" w:rsidRPr="00F33ACA" w:rsidRDefault="00F33ACA" w:rsidP="00F33ACA">
            <w:pPr>
              <w:pStyle w:val="ListParagraph"/>
              <w:numPr>
                <w:ilvl w:val="0"/>
                <w:numId w:val="7"/>
              </w:numPr>
              <w:spacing w:before="80" w:after="40" w:line="240" w:lineRule="auto"/>
              <w:jc w:val="both"/>
              <w:rPr>
                <w:rFonts w:ascii="Times New Roman" w:hAnsi="Times New Roman"/>
                <w:bCs/>
              </w:rPr>
            </w:pPr>
            <w:r w:rsidRPr="00F33ACA">
              <w:rPr>
                <w:rFonts w:ascii="Times New Roman" w:hAnsi="Times New Roman"/>
                <w:bCs/>
              </w:rPr>
              <w:t xml:space="preserve">relevant </w:t>
            </w:r>
            <w:proofErr w:type="spellStart"/>
            <w:r w:rsidRPr="00F33ACA">
              <w:rPr>
                <w:rFonts w:ascii="Times New Roman" w:hAnsi="Times New Roman"/>
                <w:bCs/>
              </w:rPr>
              <w:t>domestic</w:t>
            </w:r>
            <w:proofErr w:type="spellEnd"/>
            <w:r w:rsidRPr="00F33ACA">
              <w:rPr>
                <w:rFonts w:ascii="Times New Roman" w:hAnsi="Times New Roman"/>
                <w:bCs/>
              </w:rPr>
              <w:t xml:space="preserve"> </w:t>
            </w:r>
            <w:proofErr w:type="spellStart"/>
            <w:r w:rsidRPr="00F33ACA">
              <w:rPr>
                <w:rFonts w:ascii="Times New Roman" w:hAnsi="Times New Roman"/>
                <w:bCs/>
              </w:rPr>
              <w:t>criminal</w:t>
            </w:r>
            <w:proofErr w:type="spellEnd"/>
            <w:r w:rsidRPr="00F33ACA">
              <w:rPr>
                <w:rFonts w:ascii="Times New Roman" w:hAnsi="Times New Roman"/>
                <w:bCs/>
              </w:rPr>
              <w:t xml:space="preserve"> </w:t>
            </w:r>
            <w:proofErr w:type="spellStart"/>
            <w:r w:rsidRPr="00F33ACA">
              <w:rPr>
                <w:rFonts w:ascii="Times New Roman" w:hAnsi="Times New Roman"/>
                <w:bCs/>
              </w:rPr>
              <w:t>procedural</w:t>
            </w:r>
            <w:proofErr w:type="spellEnd"/>
            <w:r w:rsidRPr="00F33ACA">
              <w:rPr>
                <w:rFonts w:ascii="Times New Roman" w:hAnsi="Times New Roman"/>
                <w:bCs/>
              </w:rPr>
              <w:t xml:space="preserve"> </w:t>
            </w:r>
            <w:proofErr w:type="spellStart"/>
            <w:r w:rsidRPr="00F33ACA">
              <w:rPr>
                <w:rFonts w:ascii="Times New Roman" w:hAnsi="Times New Roman"/>
                <w:bCs/>
              </w:rPr>
              <w:t>law</w:t>
            </w:r>
            <w:proofErr w:type="spellEnd"/>
            <w:r w:rsidRPr="00F33ACA">
              <w:rPr>
                <w:rFonts w:ascii="Times New Roman" w:hAnsi="Times New Roman"/>
                <w:bCs/>
              </w:rPr>
              <w:t xml:space="preserve"> </w:t>
            </w:r>
            <w:proofErr w:type="spellStart"/>
            <w:r w:rsidRPr="00F33ACA">
              <w:rPr>
                <w:rFonts w:ascii="Times New Roman" w:hAnsi="Times New Roman"/>
                <w:bCs/>
              </w:rPr>
              <w:t>with</w:t>
            </w:r>
            <w:proofErr w:type="spellEnd"/>
            <w:r w:rsidRPr="00F33ACA">
              <w:rPr>
                <w:rFonts w:ascii="Times New Roman" w:hAnsi="Times New Roman"/>
                <w:bCs/>
              </w:rPr>
              <w:t xml:space="preserve"> regard to the </w:t>
            </w:r>
            <w:proofErr w:type="spellStart"/>
            <w:r w:rsidRPr="00F33ACA">
              <w:rPr>
                <w:rFonts w:ascii="Times New Roman" w:hAnsi="Times New Roman"/>
                <w:bCs/>
              </w:rPr>
              <w:t>defendant’s</w:t>
            </w:r>
            <w:proofErr w:type="spellEnd"/>
            <w:r w:rsidRPr="00F33ACA">
              <w:rPr>
                <w:rFonts w:ascii="Times New Roman" w:hAnsi="Times New Roman"/>
                <w:bCs/>
              </w:rPr>
              <w:t xml:space="preserve"> right to </w:t>
            </w:r>
            <w:proofErr w:type="spellStart"/>
            <w:r w:rsidRPr="00F33ACA">
              <w:rPr>
                <w:rFonts w:ascii="Times New Roman" w:hAnsi="Times New Roman"/>
                <w:bCs/>
              </w:rPr>
              <w:t>presumption</w:t>
            </w:r>
            <w:proofErr w:type="spellEnd"/>
            <w:r w:rsidRPr="00F33ACA">
              <w:rPr>
                <w:rFonts w:ascii="Times New Roman" w:hAnsi="Times New Roman"/>
                <w:bCs/>
              </w:rPr>
              <w:t xml:space="preserve"> of innocence and to </w:t>
            </w:r>
            <w:proofErr w:type="spellStart"/>
            <w:r w:rsidRPr="00F33ACA">
              <w:rPr>
                <w:rFonts w:ascii="Times New Roman" w:hAnsi="Times New Roman"/>
                <w:bCs/>
              </w:rPr>
              <w:t>be</w:t>
            </w:r>
            <w:proofErr w:type="spellEnd"/>
            <w:r w:rsidRPr="00F33ACA">
              <w:rPr>
                <w:rFonts w:ascii="Times New Roman" w:hAnsi="Times New Roman"/>
                <w:bCs/>
              </w:rPr>
              <w:t xml:space="preserve"> </w:t>
            </w:r>
            <w:proofErr w:type="spellStart"/>
            <w:r w:rsidRPr="00F33ACA">
              <w:rPr>
                <w:rFonts w:ascii="Times New Roman" w:hAnsi="Times New Roman"/>
                <w:bCs/>
              </w:rPr>
              <w:t>present</w:t>
            </w:r>
            <w:proofErr w:type="spellEnd"/>
            <w:r w:rsidRPr="00F33ACA">
              <w:rPr>
                <w:rFonts w:ascii="Times New Roman" w:hAnsi="Times New Roman"/>
                <w:bCs/>
              </w:rPr>
              <w:t xml:space="preserve"> </w:t>
            </w:r>
            <w:proofErr w:type="spellStart"/>
            <w:r w:rsidRPr="00F33ACA">
              <w:rPr>
                <w:rFonts w:ascii="Times New Roman" w:hAnsi="Times New Roman"/>
                <w:bCs/>
              </w:rPr>
              <w:t>at</w:t>
            </w:r>
            <w:proofErr w:type="spellEnd"/>
            <w:r w:rsidRPr="00F33ACA">
              <w:rPr>
                <w:rFonts w:ascii="Times New Roman" w:hAnsi="Times New Roman"/>
                <w:bCs/>
              </w:rPr>
              <w:t xml:space="preserve"> trial</w:t>
            </w:r>
          </w:p>
          <w:p w:rsidR="00F33ACA" w:rsidRDefault="00F33ACA" w:rsidP="00FF6C87">
            <w:pPr>
              <w:spacing w:before="80" w:after="40" w:line="240" w:lineRule="auto"/>
              <w:jc w:val="both"/>
              <w:rPr>
                <w:rFonts w:ascii="Times New Roman" w:hAnsi="Times New Roman"/>
                <w:bCs/>
              </w:rPr>
            </w:pPr>
          </w:p>
          <w:p w:rsidR="005E1D78" w:rsidRPr="005E1D78" w:rsidRDefault="005E1D78" w:rsidP="00FF6C87">
            <w:pPr>
              <w:spacing w:before="80" w:after="40" w:line="240" w:lineRule="auto"/>
              <w:jc w:val="both"/>
              <w:rPr>
                <w:rFonts w:ascii="Times New Roman" w:hAnsi="Times New Roman"/>
                <w:bCs/>
              </w:rPr>
            </w:pPr>
          </w:p>
        </w:tc>
      </w:tr>
      <w:tr w:rsidR="00BB2603" w:rsidRPr="00123285" w:rsidTr="00835AB1">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BB2603" w:rsidRDefault="00BB2603" w:rsidP="00FF6C87">
            <w:pPr>
              <w:spacing w:before="40" w:after="40" w:line="240" w:lineRule="auto"/>
              <w:jc w:val="center"/>
              <w:rPr>
                <w:rFonts w:ascii="Times New Roman" w:hAnsi="Times New Roman"/>
              </w:rPr>
            </w:pP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BB2603" w:rsidRPr="007D51F8" w:rsidRDefault="00BB2603" w:rsidP="00445869">
            <w:pPr>
              <w:spacing w:before="40" w:after="40" w:line="240" w:lineRule="auto"/>
              <w:jc w:val="center"/>
              <w:rPr>
                <w:rFonts w:ascii="Times New Roman" w:hAnsi="Times New Roman"/>
                <w:i/>
              </w:rPr>
            </w:pPr>
            <w:r w:rsidRPr="00BB2603">
              <w:rPr>
                <w:rFonts w:ascii="Times New Roman" w:hAnsi="Times New Roman"/>
                <w:b/>
              </w:rPr>
              <w:t>Questions and Answers</w:t>
            </w:r>
          </w:p>
        </w:tc>
      </w:tr>
      <w:tr w:rsidR="00BB2603" w:rsidRPr="00123285" w:rsidTr="00835AB1">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BB2603" w:rsidRPr="007D51F8" w:rsidRDefault="00BB2603" w:rsidP="00FF6C87">
            <w:pPr>
              <w:spacing w:before="40" w:after="40" w:line="240" w:lineRule="auto"/>
              <w:jc w:val="center"/>
              <w:rPr>
                <w:rFonts w:ascii="Times New Roman" w:hAnsi="Times New Roman"/>
              </w:rPr>
            </w:pPr>
            <w:r>
              <w:rPr>
                <w:rFonts w:ascii="Times New Roman" w:hAnsi="Times New Roman"/>
              </w:rPr>
              <w:t>14</w:t>
            </w:r>
            <w:r w:rsidRPr="007D51F8">
              <w:rPr>
                <w:rFonts w:ascii="Times New Roman" w:hAnsi="Times New Roman"/>
              </w:rPr>
              <w:t>:</w:t>
            </w:r>
            <w:r>
              <w:rPr>
                <w:rFonts w:ascii="Times New Roman" w:hAnsi="Times New Roman"/>
              </w:rPr>
              <w:t>30</w:t>
            </w: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BB2603" w:rsidRDefault="00BB2603" w:rsidP="00FF6C87">
            <w:pPr>
              <w:spacing w:before="80" w:after="40" w:line="240" w:lineRule="auto"/>
              <w:jc w:val="both"/>
              <w:rPr>
                <w:rFonts w:ascii="Times New Roman" w:hAnsi="Times New Roman"/>
                <w:b/>
                <w:bCs/>
                <w:iCs/>
              </w:rPr>
            </w:pPr>
            <w:r w:rsidRPr="003E03B0">
              <w:rPr>
                <w:rFonts w:ascii="Times New Roman" w:hAnsi="Times New Roman"/>
                <w:b/>
                <w:bCs/>
                <w:iCs/>
              </w:rPr>
              <w:t>Right to legal aid under Directive (EU) 2016/1919</w:t>
            </w:r>
          </w:p>
          <w:p w:rsidR="000962E1" w:rsidRDefault="000962E1" w:rsidP="00FF6C87">
            <w:pPr>
              <w:spacing w:before="80" w:after="40" w:line="240" w:lineRule="auto"/>
              <w:jc w:val="both"/>
              <w:rPr>
                <w:rFonts w:ascii="Times New Roman" w:hAnsi="Times New Roman"/>
                <w:b/>
                <w:bCs/>
                <w:iCs/>
              </w:rPr>
            </w:pPr>
          </w:p>
          <w:p w:rsidR="000962E1" w:rsidRPr="00F33ACA" w:rsidRDefault="000962E1" w:rsidP="000962E1">
            <w:pPr>
              <w:pStyle w:val="ListParagraph"/>
              <w:numPr>
                <w:ilvl w:val="0"/>
                <w:numId w:val="7"/>
              </w:numPr>
              <w:spacing w:before="80" w:after="40" w:line="240" w:lineRule="auto"/>
              <w:jc w:val="both"/>
              <w:rPr>
                <w:rFonts w:ascii="Times New Roman" w:hAnsi="Times New Roman"/>
                <w:bCs/>
                <w:iCs/>
              </w:rPr>
            </w:pPr>
            <w:proofErr w:type="spellStart"/>
            <w:r w:rsidRPr="00F33ACA">
              <w:rPr>
                <w:rFonts w:ascii="Times New Roman" w:hAnsi="Times New Roman"/>
                <w:bCs/>
                <w:iCs/>
              </w:rPr>
              <w:t>rights</w:t>
            </w:r>
            <w:proofErr w:type="spellEnd"/>
            <w:r w:rsidRPr="00F33ACA">
              <w:rPr>
                <w:rFonts w:ascii="Times New Roman" w:hAnsi="Times New Roman"/>
                <w:bCs/>
                <w:iCs/>
              </w:rPr>
              <w:t xml:space="preserve"> of suspects and </w:t>
            </w:r>
            <w:proofErr w:type="spellStart"/>
            <w:r w:rsidRPr="00F33ACA">
              <w:rPr>
                <w:rFonts w:ascii="Times New Roman" w:hAnsi="Times New Roman"/>
                <w:bCs/>
                <w:iCs/>
              </w:rPr>
              <w:t>accused</w:t>
            </w:r>
            <w:proofErr w:type="spellEnd"/>
            <w:r w:rsidRPr="00F33ACA">
              <w:rPr>
                <w:rFonts w:ascii="Times New Roman" w:hAnsi="Times New Roman"/>
                <w:bCs/>
                <w:iCs/>
              </w:rPr>
              <w:t xml:space="preserve"> </w:t>
            </w:r>
            <w:proofErr w:type="spellStart"/>
            <w:r w:rsidRPr="00F33ACA">
              <w:rPr>
                <w:rFonts w:ascii="Times New Roman" w:hAnsi="Times New Roman"/>
                <w:bCs/>
                <w:iCs/>
              </w:rPr>
              <w:t>persons</w:t>
            </w:r>
            <w:proofErr w:type="spellEnd"/>
            <w:r w:rsidRPr="00F33ACA">
              <w:rPr>
                <w:rFonts w:ascii="Times New Roman" w:hAnsi="Times New Roman"/>
                <w:bCs/>
                <w:iCs/>
              </w:rPr>
              <w:t xml:space="preserve"> in </w:t>
            </w:r>
            <w:proofErr w:type="spellStart"/>
            <w:r w:rsidRPr="00F33ACA">
              <w:rPr>
                <w:rFonts w:ascii="Times New Roman" w:hAnsi="Times New Roman"/>
                <w:bCs/>
                <w:iCs/>
              </w:rPr>
              <w:t>criminal</w:t>
            </w:r>
            <w:proofErr w:type="spellEnd"/>
            <w:r w:rsidRPr="00F33ACA">
              <w:rPr>
                <w:rFonts w:ascii="Times New Roman" w:hAnsi="Times New Roman"/>
                <w:bCs/>
                <w:iCs/>
              </w:rPr>
              <w:t xml:space="preserve"> </w:t>
            </w:r>
            <w:proofErr w:type="spellStart"/>
            <w:r w:rsidRPr="00F33ACA">
              <w:rPr>
                <w:rFonts w:ascii="Times New Roman" w:hAnsi="Times New Roman"/>
                <w:bCs/>
                <w:iCs/>
              </w:rPr>
              <w:t>proceedings</w:t>
            </w:r>
            <w:proofErr w:type="spellEnd"/>
            <w:r w:rsidRPr="00F33ACA">
              <w:rPr>
                <w:rFonts w:ascii="Times New Roman" w:hAnsi="Times New Roman"/>
                <w:bCs/>
                <w:iCs/>
              </w:rPr>
              <w:t xml:space="preserve"> (and </w:t>
            </w:r>
            <w:proofErr w:type="spellStart"/>
            <w:r w:rsidRPr="00F33ACA">
              <w:rPr>
                <w:rFonts w:ascii="Times New Roman" w:hAnsi="Times New Roman"/>
                <w:bCs/>
                <w:iCs/>
              </w:rPr>
              <w:t>those</w:t>
            </w:r>
            <w:proofErr w:type="spellEnd"/>
            <w:r w:rsidRPr="00F33ACA">
              <w:rPr>
                <w:rFonts w:ascii="Times New Roman" w:hAnsi="Times New Roman"/>
                <w:bCs/>
                <w:iCs/>
              </w:rPr>
              <w:t xml:space="preserve"> </w:t>
            </w:r>
            <w:proofErr w:type="spellStart"/>
            <w:r w:rsidRPr="00F33ACA">
              <w:rPr>
                <w:rFonts w:ascii="Times New Roman" w:hAnsi="Times New Roman"/>
                <w:bCs/>
                <w:iCs/>
              </w:rPr>
              <w:t>subject</w:t>
            </w:r>
            <w:proofErr w:type="spellEnd"/>
            <w:r w:rsidRPr="00F33ACA">
              <w:rPr>
                <w:rFonts w:ascii="Times New Roman" w:hAnsi="Times New Roman"/>
                <w:bCs/>
                <w:iCs/>
              </w:rPr>
              <w:t xml:space="preserve"> to an </w:t>
            </w:r>
            <w:proofErr w:type="spellStart"/>
            <w:r w:rsidRPr="00F33ACA">
              <w:rPr>
                <w:rFonts w:ascii="Times New Roman" w:hAnsi="Times New Roman"/>
                <w:bCs/>
                <w:iCs/>
              </w:rPr>
              <w:t>European</w:t>
            </w:r>
            <w:proofErr w:type="spellEnd"/>
            <w:r w:rsidRPr="00F33ACA">
              <w:rPr>
                <w:rFonts w:ascii="Times New Roman" w:hAnsi="Times New Roman"/>
                <w:bCs/>
                <w:iCs/>
              </w:rPr>
              <w:t xml:space="preserve"> </w:t>
            </w:r>
            <w:proofErr w:type="spellStart"/>
            <w:r w:rsidRPr="00F33ACA">
              <w:rPr>
                <w:rFonts w:ascii="Times New Roman" w:hAnsi="Times New Roman"/>
                <w:bCs/>
                <w:iCs/>
              </w:rPr>
              <w:t>arrest</w:t>
            </w:r>
            <w:proofErr w:type="spellEnd"/>
            <w:r w:rsidRPr="00F33ACA">
              <w:rPr>
                <w:rFonts w:ascii="Times New Roman" w:hAnsi="Times New Roman"/>
                <w:bCs/>
                <w:iCs/>
              </w:rPr>
              <w:t xml:space="preserve"> warrant) to </w:t>
            </w:r>
            <w:proofErr w:type="spellStart"/>
            <w:r w:rsidRPr="00F33ACA">
              <w:rPr>
                <w:rFonts w:ascii="Times New Roman" w:hAnsi="Times New Roman"/>
                <w:bCs/>
                <w:iCs/>
              </w:rPr>
              <w:t>legal</w:t>
            </w:r>
            <w:proofErr w:type="spellEnd"/>
            <w:r w:rsidRPr="00F33ACA">
              <w:rPr>
                <w:rFonts w:ascii="Times New Roman" w:hAnsi="Times New Roman"/>
                <w:bCs/>
                <w:iCs/>
              </w:rPr>
              <w:t xml:space="preserve"> </w:t>
            </w:r>
            <w:proofErr w:type="spellStart"/>
            <w:r w:rsidRPr="00F33ACA">
              <w:rPr>
                <w:rFonts w:ascii="Times New Roman" w:hAnsi="Times New Roman"/>
                <w:bCs/>
                <w:iCs/>
              </w:rPr>
              <w:t>aid</w:t>
            </w:r>
            <w:proofErr w:type="spellEnd"/>
          </w:p>
          <w:p w:rsidR="003753EE" w:rsidRDefault="003753EE" w:rsidP="003753EE">
            <w:pPr>
              <w:pStyle w:val="ListParagraph"/>
              <w:numPr>
                <w:ilvl w:val="0"/>
                <w:numId w:val="8"/>
              </w:numPr>
              <w:spacing w:before="80" w:after="40" w:line="240" w:lineRule="auto"/>
              <w:jc w:val="both"/>
              <w:rPr>
                <w:rFonts w:ascii="Times New Roman" w:hAnsi="Times New Roman"/>
                <w:bCs/>
                <w:iCs/>
              </w:rPr>
            </w:pPr>
            <w:proofErr w:type="spellStart"/>
            <w:r w:rsidRPr="003753EE">
              <w:rPr>
                <w:rFonts w:ascii="Times New Roman" w:hAnsi="Times New Roman"/>
                <w:bCs/>
                <w:iCs/>
              </w:rPr>
              <w:t>specific</w:t>
            </w:r>
            <w:proofErr w:type="spellEnd"/>
            <w:r w:rsidRPr="003753EE">
              <w:rPr>
                <w:rFonts w:ascii="Times New Roman" w:hAnsi="Times New Roman"/>
                <w:bCs/>
                <w:iCs/>
              </w:rPr>
              <w:t xml:space="preserve"> </w:t>
            </w:r>
            <w:proofErr w:type="spellStart"/>
            <w:r w:rsidRPr="003753EE">
              <w:rPr>
                <w:rFonts w:ascii="Times New Roman" w:hAnsi="Times New Roman"/>
                <w:bCs/>
                <w:iCs/>
              </w:rPr>
              <w:t>needs</w:t>
            </w:r>
            <w:proofErr w:type="spellEnd"/>
            <w:r w:rsidRPr="003753EE">
              <w:rPr>
                <w:rFonts w:ascii="Times New Roman" w:hAnsi="Times New Roman"/>
                <w:bCs/>
                <w:iCs/>
              </w:rPr>
              <w:t xml:space="preserve"> of </w:t>
            </w:r>
            <w:proofErr w:type="spellStart"/>
            <w:r w:rsidRPr="003753EE">
              <w:rPr>
                <w:rFonts w:ascii="Times New Roman" w:hAnsi="Times New Roman"/>
                <w:bCs/>
                <w:iCs/>
              </w:rPr>
              <w:t>vulnerable</w:t>
            </w:r>
            <w:proofErr w:type="spellEnd"/>
            <w:r w:rsidRPr="003753EE">
              <w:rPr>
                <w:rFonts w:ascii="Times New Roman" w:hAnsi="Times New Roman"/>
                <w:bCs/>
                <w:iCs/>
              </w:rPr>
              <w:t xml:space="preserve"> </w:t>
            </w:r>
            <w:proofErr w:type="spellStart"/>
            <w:r w:rsidRPr="003753EE">
              <w:rPr>
                <w:rFonts w:ascii="Times New Roman" w:hAnsi="Times New Roman"/>
                <w:bCs/>
                <w:iCs/>
              </w:rPr>
              <w:t>persons</w:t>
            </w:r>
            <w:proofErr w:type="spellEnd"/>
          </w:p>
          <w:p w:rsidR="00F33ACA" w:rsidRPr="003753EE" w:rsidRDefault="00F33ACA" w:rsidP="00F33ACA">
            <w:pPr>
              <w:pStyle w:val="ListParagraph"/>
              <w:spacing w:before="80" w:after="40" w:line="240" w:lineRule="auto"/>
              <w:jc w:val="both"/>
              <w:rPr>
                <w:rFonts w:ascii="Times New Roman" w:hAnsi="Times New Roman"/>
                <w:bCs/>
                <w:iCs/>
              </w:rPr>
            </w:pPr>
          </w:p>
          <w:p w:rsidR="00F33ACA" w:rsidRDefault="00F33ACA" w:rsidP="00F33ACA">
            <w:pPr>
              <w:pStyle w:val="ListParagraph"/>
              <w:numPr>
                <w:ilvl w:val="0"/>
                <w:numId w:val="7"/>
              </w:numPr>
              <w:spacing w:before="80" w:after="40" w:line="240" w:lineRule="auto"/>
              <w:jc w:val="both"/>
              <w:rPr>
                <w:rFonts w:ascii="Times New Roman" w:hAnsi="Times New Roman"/>
                <w:bCs/>
              </w:rPr>
            </w:pPr>
            <w:proofErr w:type="spellStart"/>
            <w:r w:rsidRPr="00F33ACA">
              <w:rPr>
                <w:rFonts w:ascii="Times New Roman" w:hAnsi="Times New Roman"/>
                <w:bCs/>
                <w:iCs/>
              </w:rPr>
              <w:t>identify</w:t>
            </w:r>
            <w:proofErr w:type="spellEnd"/>
            <w:r w:rsidRPr="00F33ACA">
              <w:rPr>
                <w:rFonts w:ascii="Times New Roman" w:hAnsi="Times New Roman"/>
                <w:bCs/>
                <w:iCs/>
              </w:rPr>
              <w:t xml:space="preserve"> the </w:t>
            </w:r>
            <w:proofErr w:type="spellStart"/>
            <w:r w:rsidRPr="00F33ACA">
              <w:rPr>
                <w:rFonts w:ascii="Times New Roman" w:hAnsi="Times New Roman"/>
                <w:bCs/>
              </w:rPr>
              <w:t>accompanying</w:t>
            </w:r>
            <w:proofErr w:type="spellEnd"/>
            <w:r w:rsidRPr="00F33ACA">
              <w:rPr>
                <w:rFonts w:ascii="Times New Roman" w:hAnsi="Times New Roman"/>
                <w:bCs/>
              </w:rPr>
              <w:t xml:space="preserve"> case </w:t>
            </w:r>
            <w:proofErr w:type="spellStart"/>
            <w:r w:rsidRPr="00F33ACA">
              <w:rPr>
                <w:rFonts w:ascii="Times New Roman" w:hAnsi="Times New Roman"/>
                <w:bCs/>
              </w:rPr>
              <w:t>law</w:t>
            </w:r>
            <w:proofErr w:type="spellEnd"/>
            <w:r w:rsidRPr="00F33ACA">
              <w:rPr>
                <w:rFonts w:ascii="Times New Roman" w:hAnsi="Times New Roman"/>
                <w:bCs/>
              </w:rPr>
              <w:t xml:space="preserve"> of the </w:t>
            </w:r>
            <w:proofErr w:type="spellStart"/>
            <w:r w:rsidRPr="00F33ACA">
              <w:rPr>
                <w:rFonts w:ascii="Times New Roman" w:hAnsi="Times New Roman"/>
                <w:bCs/>
              </w:rPr>
              <w:t>European</w:t>
            </w:r>
            <w:proofErr w:type="spellEnd"/>
            <w:r w:rsidRPr="00F33ACA">
              <w:rPr>
                <w:rFonts w:ascii="Times New Roman" w:hAnsi="Times New Roman"/>
                <w:bCs/>
              </w:rPr>
              <w:t xml:space="preserve"> Court of </w:t>
            </w:r>
            <w:proofErr w:type="spellStart"/>
            <w:r w:rsidRPr="00F33ACA">
              <w:rPr>
                <w:rFonts w:ascii="Times New Roman" w:hAnsi="Times New Roman"/>
                <w:bCs/>
              </w:rPr>
              <w:t>Human</w:t>
            </w:r>
            <w:proofErr w:type="spellEnd"/>
            <w:r w:rsidRPr="00F33ACA">
              <w:rPr>
                <w:rFonts w:ascii="Times New Roman" w:hAnsi="Times New Roman"/>
                <w:bCs/>
              </w:rPr>
              <w:t xml:space="preserve"> </w:t>
            </w:r>
            <w:proofErr w:type="spellStart"/>
            <w:r w:rsidRPr="00F33ACA">
              <w:rPr>
                <w:rFonts w:ascii="Times New Roman" w:hAnsi="Times New Roman"/>
                <w:bCs/>
              </w:rPr>
              <w:t>Rights</w:t>
            </w:r>
            <w:proofErr w:type="spellEnd"/>
            <w:r w:rsidRPr="00F33ACA">
              <w:rPr>
                <w:rFonts w:ascii="Times New Roman" w:hAnsi="Times New Roman"/>
                <w:bCs/>
              </w:rPr>
              <w:t xml:space="preserve"> </w:t>
            </w:r>
            <w:proofErr w:type="spellStart"/>
            <w:r w:rsidRPr="00F33ACA">
              <w:rPr>
                <w:rFonts w:ascii="Times New Roman" w:hAnsi="Times New Roman"/>
                <w:bCs/>
              </w:rPr>
              <w:t>within</w:t>
            </w:r>
            <w:proofErr w:type="spellEnd"/>
            <w:r w:rsidRPr="00F33ACA">
              <w:rPr>
                <w:rFonts w:ascii="Times New Roman" w:hAnsi="Times New Roman"/>
                <w:bCs/>
              </w:rPr>
              <w:t xml:space="preserve"> the scope of the Article 6 of the Convention</w:t>
            </w:r>
          </w:p>
          <w:p w:rsidR="00F33ACA" w:rsidRPr="00F33ACA" w:rsidRDefault="00F33ACA" w:rsidP="00F33ACA">
            <w:pPr>
              <w:pStyle w:val="ListParagraph"/>
              <w:spacing w:before="80" w:after="40" w:line="240" w:lineRule="auto"/>
              <w:jc w:val="both"/>
              <w:rPr>
                <w:rFonts w:ascii="Times New Roman" w:hAnsi="Times New Roman"/>
                <w:bCs/>
              </w:rPr>
            </w:pPr>
          </w:p>
          <w:p w:rsidR="000962E1" w:rsidRPr="00F33ACA" w:rsidRDefault="00F33ACA" w:rsidP="00F33ACA">
            <w:pPr>
              <w:pStyle w:val="ListParagraph"/>
              <w:numPr>
                <w:ilvl w:val="0"/>
                <w:numId w:val="7"/>
              </w:numPr>
              <w:spacing w:before="80" w:after="40" w:line="240" w:lineRule="auto"/>
              <w:jc w:val="both"/>
              <w:rPr>
                <w:rFonts w:ascii="Times New Roman" w:hAnsi="Times New Roman"/>
                <w:bCs/>
                <w:iCs/>
              </w:rPr>
            </w:pPr>
            <w:r w:rsidRPr="00F33ACA">
              <w:rPr>
                <w:rFonts w:ascii="Times New Roman" w:hAnsi="Times New Roman"/>
                <w:bCs/>
                <w:iCs/>
              </w:rPr>
              <w:t xml:space="preserve">relevant </w:t>
            </w:r>
            <w:proofErr w:type="spellStart"/>
            <w:r w:rsidRPr="00F33ACA">
              <w:rPr>
                <w:rFonts w:ascii="Times New Roman" w:hAnsi="Times New Roman"/>
                <w:bCs/>
                <w:iCs/>
              </w:rPr>
              <w:t>domestic</w:t>
            </w:r>
            <w:proofErr w:type="spellEnd"/>
            <w:r w:rsidRPr="00F33ACA">
              <w:rPr>
                <w:rFonts w:ascii="Times New Roman" w:hAnsi="Times New Roman"/>
                <w:bCs/>
                <w:iCs/>
              </w:rPr>
              <w:t xml:space="preserve"> </w:t>
            </w:r>
            <w:proofErr w:type="spellStart"/>
            <w:r w:rsidRPr="00F33ACA">
              <w:rPr>
                <w:rFonts w:ascii="Times New Roman" w:hAnsi="Times New Roman"/>
                <w:bCs/>
                <w:iCs/>
              </w:rPr>
              <w:t>criminal</w:t>
            </w:r>
            <w:proofErr w:type="spellEnd"/>
            <w:r w:rsidRPr="00F33ACA">
              <w:rPr>
                <w:rFonts w:ascii="Times New Roman" w:hAnsi="Times New Roman"/>
                <w:bCs/>
                <w:iCs/>
              </w:rPr>
              <w:t xml:space="preserve"> </w:t>
            </w:r>
            <w:proofErr w:type="spellStart"/>
            <w:r w:rsidRPr="00F33ACA">
              <w:rPr>
                <w:rFonts w:ascii="Times New Roman" w:hAnsi="Times New Roman"/>
                <w:bCs/>
                <w:iCs/>
              </w:rPr>
              <w:t>procedural</w:t>
            </w:r>
            <w:proofErr w:type="spellEnd"/>
            <w:r w:rsidRPr="00F33ACA">
              <w:rPr>
                <w:rFonts w:ascii="Times New Roman" w:hAnsi="Times New Roman"/>
                <w:bCs/>
                <w:iCs/>
              </w:rPr>
              <w:t xml:space="preserve"> </w:t>
            </w:r>
            <w:proofErr w:type="spellStart"/>
            <w:r w:rsidRPr="00F33ACA">
              <w:rPr>
                <w:rFonts w:ascii="Times New Roman" w:hAnsi="Times New Roman"/>
                <w:bCs/>
                <w:iCs/>
              </w:rPr>
              <w:t>law</w:t>
            </w:r>
            <w:proofErr w:type="spellEnd"/>
            <w:r w:rsidRPr="00F33ACA">
              <w:rPr>
                <w:rFonts w:ascii="Times New Roman" w:hAnsi="Times New Roman"/>
                <w:bCs/>
                <w:iCs/>
              </w:rPr>
              <w:t xml:space="preserve"> </w:t>
            </w:r>
            <w:proofErr w:type="spellStart"/>
            <w:r w:rsidRPr="00F33ACA">
              <w:rPr>
                <w:rFonts w:ascii="Times New Roman" w:hAnsi="Times New Roman"/>
                <w:bCs/>
                <w:iCs/>
              </w:rPr>
              <w:t>with</w:t>
            </w:r>
            <w:proofErr w:type="spellEnd"/>
            <w:r w:rsidRPr="00F33ACA">
              <w:rPr>
                <w:rFonts w:ascii="Times New Roman" w:hAnsi="Times New Roman"/>
                <w:bCs/>
                <w:iCs/>
              </w:rPr>
              <w:t xml:space="preserve"> regard to the </w:t>
            </w:r>
            <w:proofErr w:type="spellStart"/>
            <w:r w:rsidRPr="00F33ACA">
              <w:rPr>
                <w:rFonts w:ascii="Times New Roman" w:hAnsi="Times New Roman"/>
                <w:bCs/>
                <w:iCs/>
              </w:rPr>
              <w:t>defendant’s</w:t>
            </w:r>
            <w:proofErr w:type="spellEnd"/>
            <w:r w:rsidRPr="00F33ACA">
              <w:rPr>
                <w:rFonts w:ascii="Times New Roman" w:hAnsi="Times New Roman"/>
                <w:bCs/>
                <w:iCs/>
              </w:rPr>
              <w:t xml:space="preserve"> right to </w:t>
            </w:r>
            <w:proofErr w:type="spellStart"/>
            <w:r w:rsidRPr="00F33ACA">
              <w:rPr>
                <w:rFonts w:ascii="Times New Roman" w:hAnsi="Times New Roman"/>
                <w:bCs/>
                <w:iCs/>
              </w:rPr>
              <w:t>legal</w:t>
            </w:r>
            <w:proofErr w:type="spellEnd"/>
            <w:r w:rsidRPr="00F33ACA">
              <w:rPr>
                <w:rFonts w:ascii="Times New Roman" w:hAnsi="Times New Roman"/>
                <w:bCs/>
                <w:iCs/>
              </w:rPr>
              <w:t xml:space="preserve"> </w:t>
            </w:r>
            <w:proofErr w:type="spellStart"/>
            <w:r w:rsidRPr="00F33ACA">
              <w:rPr>
                <w:rFonts w:ascii="Times New Roman" w:hAnsi="Times New Roman"/>
                <w:bCs/>
                <w:iCs/>
              </w:rPr>
              <w:t>aid</w:t>
            </w:r>
            <w:proofErr w:type="spellEnd"/>
          </w:p>
          <w:p w:rsidR="00F33ACA" w:rsidRPr="00F33ACA" w:rsidRDefault="00F33ACA" w:rsidP="00F33ACA">
            <w:pPr>
              <w:spacing w:before="80" w:after="40" w:line="240" w:lineRule="auto"/>
              <w:jc w:val="both"/>
              <w:rPr>
                <w:rFonts w:ascii="Times New Roman" w:hAnsi="Times New Roman"/>
                <w:bCs/>
                <w:iCs/>
              </w:rPr>
            </w:pPr>
          </w:p>
          <w:p w:rsidR="005E1D78" w:rsidRPr="003E03B0" w:rsidRDefault="005E1D78" w:rsidP="005E1D78">
            <w:pPr>
              <w:spacing w:before="40" w:after="40" w:line="240" w:lineRule="auto"/>
              <w:jc w:val="both"/>
              <w:rPr>
                <w:rFonts w:ascii="Times New Roman" w:hAnsi="Times New Roman"/>
              </w:rPr>
            </w:pPr>
          </w:p>
        </w:tc>
      </w:tr>
      <w:tr w:rsidR="00BB2603" w:rsidRPr="00123285" w:rsidTr="00835AB1">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BB2603" w:rsidRPr="007D51F8" w:rsidRDefault="00BB2603" w:rsidP="00FF6C87">
            <w:pPr>
              <w:spacing w:before="40" w:after="40" w:line="240" w:lineRule="auto"/>
              <w:jc w:val="center"/>
              <w:rPr>
                <w:rFonts w:ascii="Times New Roman" w:hAnsi="Times New Roman"/>
              </w:rPr>
            </w:pP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BB2603" w:rsidRPr="007D51F8" w:rsidRDefault="00BB2603" w:rsidP="00445869">
            <w:pPr>
              <w:spacing w:before="40" w:after="40" w:line="240" w:lineRule="auto"/>
              <w:jc w:val="center"/>
              <w:rPr>
                <w:rFonts w:ascii="Times New Roman" w:hAnsi="Times New Roman"/>
                <w:i/>
              </w:rPr>
            </w:pPr>
            <w:r w:rsidRPr="00BB2603">
              <w:rPr>
                <w:rFonts w:ascii="Times New Roman" w:hAnsi="Times New Roman"/>
                <w:b/>
              </w:rPr>
              <w:t>Questions and Answers</w:t>
            </w:r>
          </w:p>
        </w:tc>
      </w:tr>
      <w:tr w:rsidR="00BB2603" w:rsidRPr="00123285" w:rsidTr="00835AB1">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BB2603" w:rsidRPr="007D51F8" w:rsidRDefault="00BB2603" w:rsidP="00FF6C87">
            <w:pPr>
              <w:spacing w:before="40" w:after="40" w:line="240" w:lineRule="auto"/>
              <w:jc w:val="center"/>
              <w:rPr>
                <w:rFonts w:ascii="Times New Roman" w:hAnsi="Times New Roman"/>
              </w:rPr>
            </w:pPr>
            <w:r>
              <w:rPr>
                <w:rFonts w:ascii="Times New Roman" w:hAnsi="Times New Roman"/>
              </w:rPr>
              <w:lastRenderedPageBreak/>
              <w:t>15</w:t>
            </w:r>
            <w:r w:rsidRPr="007D51F8">
              <w:rPr>
                <w:rFonts w:ascii="Times New Roman" w:hAnsi="Times New Roman"/>
              </w:rPr>
              <w:t>:</w:t>
            </w:r>
            <w:r>
              <w:rPr>
                <w:rFonts w:ascii="Times New Roman" w:hAnsi="Times New Roman"/>
              </w:rPr>
              <w:t>15</w:t>
            </w: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BB2603" w:rsidRDefault="00BB2603" w:rsidP="00FF6C87">
            <w:pPr>
              <w:spacing w:before="40" w:after="40" w:line="240" w:lineRule="auto"/>
              <w:jc w:val="both"/>
              <w:rPr>
                <w:rFonts w:ascii="Times New Roman" w:hAnsi="Times New Roman"/>
                <w:b/>
                <w:bCs/>
                <w:iCs/>
              </w:rPr>
            </w:pPr>
            <w:r w:rsidRPr="003E03B0">
              <w:rPr>
                <w:rFonts w:ascii="Times New Roman" w:hAnsi="Times New Roman"/>
                <w:b/>
                <w:bCs/>
                <w:iCs/>
              </w:rPr>
              <w:t>Rights of children in criminal proceedings under Directive (EU) 2016/800</w:t>
            </w:r>
          </w:p>
          <w:p w:rsidR="00F33ACA" w:rsidRDefault="00F33ACA" w:rsidP="00FF6C87">
            <w:pPr>
              <w:spacing w:before="40" w:after="40" w:line="240" w:lineRule="auto"/>
              <w:jc w:val="both"/>
              <w:rPr>
                <w:rFonts w:ascii="Times New Roman" w:hAnsi="Times New Roman"/>
                <w:bCs/>
                <w:color w:val="333333"/>
                <w:shd w:val="clear" w:color="auto" w:fill="FCFCFC"/>
              </w:rPr>
            </w:pPr>
          </w:p>
          <w:p w:rsidR="00F33ACA" w:rsidRDefault="00F33ACA" w:rsidP="00F33ACA">
            <w:pPr>
              <w:pStyle w:val="ListParagraph"/>
              <w:numPr>
                <w:ilvl w:val="0"/>
                <w:numId w:val="9"/>
              </w:numPr>
              <w:spacing w:before="40" w:after="40" w:line="240" w:lineRule="auto"/>
              <w:jc w:val="both"/>
              <w:rPr>
                <w:rFonts w:ascii="Times New Roman" w:hAnsi="Times New Roman"/>
                <w:bCs/>
                <w:color w:val="333333"/>
                <w:shd w:val="clear" w:color="auto" w:fill="FCFCFC"/>
              </w:rPr>
            </w:pPr>
            <w:proofErr w:type="spellStart"/>
            <w:r w:rsidRPr="00F33ACA">
              <w:rPr>
                <w:rFonts w:ascii="Times New Roman" w:hAnsi="Times New Roman"/>
                <w:bCs/>
                <w:color w:val="333333"/>
                <w:shd w:val="clear" w:color="auto" w:fill="FCFCFC"/>
              </w:rPr>
              <w:t>rights</w:t>
            </w:r>
            <w:proofErr w:type="spellEnd"/>
            <w:r w:rsidRPr="00F33ACA">
              <w:rPr>
                <w:rFonts w:ascii="Times New Roman" w:hAnsi="Times New Roman"/>
                <w:bCs/>
                <w:color w:val="333333"/>
                <w:shd w:val="clear" w:color="auto" w:fill="FCFCFC"/>
              </w:rPr>
              <w:t xml:space="preserve"> to information to </w:t>
            </w:r>
            <w:proofErr w:type="spellStart"/>
            <w:r w:rsidRPr="00F33ACA">
              <w:rPr>
                <w:rFonts w:ascii="Times New Roman" w:hAnsi="Times New Roman"/>
                <w:bCs/>
                <w:color w:val="333333"/>
                <w:shd w:val="clear" w:color="auto" w:fill="FCFCFC"/>
              </w:rPr>
              <w:t>children</w:t>
            </w:r>
            <w:proofErr w:type="spellEnd"/>
            <w:r w:rsidRPr="00F33ACA">
              <w:rPr>
                <w:rFonts w:ascii="Times New Roman" w:hAnsi="Times New Roman"/>
                <w:bCs/>
                <w:color w:val="333333"/>
                <w:shd w:val="clear" w:color="auto" w:fill="FCFCFC"/>
              </w:rPr>
              <w:t xml:space="preserve"> and parties </w:t>
            </w:r>
            <w:proofErr w:type="spellStart"/>
            <w:r w:rsidRPr="00F33ACA">
              <w:rPr>
                <w:rFonts w:ascii="Times New Roman" w:hAnsi="Times New Roman"/>
                <w:bCs/>
                <w:color w:val="333333"/>
                <w:shd w:val="clear" w:color="auto" w:fill="FCFCFC"/>
              </w:rPr>
              <w:t>with</w:t>
            </w:r>
            <w:proofErr w:type="spellEnd"/>
            <w:r w:rsidRPr="00F33ACA">
              <w:rPr>
                <w:rFonts w:ascii="Times New Roman" w:hAnsi="Times New Roman"/>
                <w:bCs/>
                <w:color w:val="333333"/>
                <w:shd w:val="clear" w:color="auto" w:fill="FCFCFC"/>
              </w:rPr>
              <w:t xml:space="preserve"> parental </w:t>
            </w:r>
            <w:proofErr w:type="spellStart"/>
            <w:r w:rsidRPr="00F33ACA">
              <w:rPr>
                <w:rFonts w:ascii="Times New Roman" w:hAnsi="Times New Roman"/>
                <w:bCs/>
                <w:color w:val="333333"/>
                <w:shd w:val="clear" w:color="auto" w:fill="FCFCFC"/>
              </w:rPr>
              <w:t>responsibility</w:t>
            </w:r>
            <w:proofErr w:type="spellEnd"/>
            <w:r w:rsidRPr="00F33ACA">
              <w:rPr>
                <w:rFonts w:ascii="Times New Roman" w:hAnsi="Times New Roman"/>
                <w:bCs/>
                <w:color w:val="333333"/>
                <w:shd w:val="clear" w:color="auto" w:fill="FCFCFC"/>
              </w:rPr>
              <w:t xml:space="preserve"> for </w:t>
            </w:r>
            <w:proofErr w:type="spellStart"/>
            <w:r w:rsidRPr="00F33ACA">
              <w:rPr>
                <w:rFonts w:ascii="Times New Roman" w:hAnsi="Times New Roman"/>
                <w:bCs/>
                <w:color w:val="333333"/>
                <w:shd w:val="clear" w:color="auto" w:fill="FCFCFC"/>
              </w:rPr>
              <w:t>them</w:t>
            </w:r>
            <w:proofErr w:type="spellEnd"/>
          </w:p>
          <w:p w:rsidR="00F33ACA" w:rsidRDefault="00F33ACA" w:rsidP="00F33ACA">
            <w:pPr>
              <w:pStyle w:val="ListParagraph"/>
              <w:spacing w:before="40" w:after="40" w:line="240" w:lineRule="auto"/>
              <w:jc w:val="both"/>
              <w:rPr>
                <w:rFonts w:ascii="Times New Roman" w:hAnsi="Times New Roman"/>
                <w:bCs/>
                <w:color w:val="333333"/>
                <w:shd w:val="clear" w:color="auto" w:fill="FCFCFC"/>
              </w:rPr>
            </w:pPr>
          </w:p>
          <w:p w:rsidR="00F33ACA" w:rsidRDefault="00F33ACA" w:rsidP="00F33ACA">
            <w:pPr>
              <w:pStyle w:val="ListParagraph"/>
              <w:numPr>
                <w:ilvl w:val="0"/>
                <w:numId w:val="9"/>
              </w:numPr>
              <w:spacing w:before="40" w:after="40" w:line="240" w:lineRule="auto"/>
              <w:jc w:val="both"/>
              <w:rPr>
                <w:rFonts w:ascii="Times New Roman" w:hAnsi="Times New Roman"/>
                <w:bCs/>
                <w:color w:val="333333"/>
                <w:shd w:val="clear" w:color="auto" w:fill="FCFCFC"/>
              </w:rPr>
            </w:pPr>
            <w:proofErr w:type="spellStart"/>
            <w:r>
              <w:rPr>
                <w:rFonts w:ascii="Times New Roman" w:hAnsi="Times New Roman"/>
                <w:bCs/>
                <w:color w:val="333333"/>
                <w:shd w:val="clear" w:color="auto" w:fill="FCFCFC"/>
              </w:rPr>
              <w:t>rishts</w:t>
            </w:r>
            <w:proofErr w:type="spellEnd"/>
            <w:r>
              <w:rPr>
                <w:rFonts w:ascii="Times New Roman" w:hAnsi="Times New Roman"/>
                <w:bCs/>
                <w:color w:val="333333"/>
                <w:shd w:val="clear" w:color="auto" w:fill="FCFCFC"/>
              </w:rPr>
              <w:t xml:space="preserve"> </w:t>
            </w:r>
            <w:r w:rsidRPr="00F33ACA">
              <w:rPr>
                <w:rFonts w:ascii="Times New Roman" w:hAnsi="Times New Roman"/>
                <w:bCs/>
                <w:color w:val="333333"/>
                <w:shd w:val="clear" w:color="auto" w:fill="FCFCFC"/>
              </w:rPr>
              <w:t xml:space="preserve">to </w:t>
            </w:r>
            <w:proofErr w:type="spellStart"/>
            <w:r w:rsidRPr="00F33ACA">
              <w:rPr>
                <w:rFonts w:ascii="Times New Roman" w:hAnsi="Times New Roman"/>
                <w:bCs/>
                <w:color w:val="333333"/>
                <w:shd w:val="clear" w:color="auto" w:fill="FCFCFC"/>
              </w:rPr>
              <w:t>be</w:t>
            </w:r>
            <w:proofErr w:type="spellEnd"/>
            <w:r w:rsidRPr="00F33ACA">
              <w:rPr>
                <w:rFonts w:ascii="Times New Roman" w:hAnsi="Times New Roman"/>
                <w:bCs/>
                <w:color w:val="333333"/>
                <w:shd w:val="clear" w:color="auto" w:fill="FCFCFC"/>
              </w:rPr>
              <w:t xml:space="preserve"> </w:t>
            </w:r>
            <w:proofErr w:type="spellStart"/>
            <w:r w:rsidRPr="00F33ACA">
              <w:rPr>
                <w:rFonts w:ascii="Times New Roman" w:hAnsi="Times New Roman"/>
                <w:bCs/>
                <w:color w:val="333333"/>
                <w:shd w:val="clear" w:color="auto" w:fill="FCFCFC"/>
              </w:rPr>
              <w:t>informed</w:t>
            </w:r>
            <w:proofErr w:type="spellEnd"/>
            <w:r w:rsidRPr="00F33ACA">
              <w:rPr>
                <w:rFonts w:ascii="Times New Roman" w:hAnsi="Times New Roman"/>
                <w:bCs/>
                <w:color w:val="333333"/>
                <w:shd w:val="clear" w:color="auto" w:fill="FCFCFC"/>
              </w:rPr>
              <w:t xml:space="preserve"> of the </w:t>
            </w:r>
            <w:proofErr w:type="spellStart"/>
            <w:r w:rsidRPr="00F33ACA">
              <w:rPr>
                <w:rFonts w:ascii="Times New Roman" w:hAnsi="Times New Roman"/>
                <w:bCs/>
                <w:color w:val="333333"/>
                <w:shd w:val="clear" w:color="auto" w:fill="FCFCFC"/>
              </w:rPr>
              <w:t>rights</w:t>
            </w:r>
            <w:proofErr w:type="spellEnd"/>
            <w:r w:rsidRPr="00F33ACA">
              <w:rPr>
                <w:rFonts w:ascii="Times New Roman" w:hAnsi="Times New Roman"/>
                <w:bCs/>
                <w:color w:val="333333"/>
                <w:shd w:val="clear" w:color="auto" w:fill="FCFCFC"/>
              </w:rPr>
              <w:t xml:space="preserve"> to </w:t>
            </w:r>
            <w:proofErr w:type="spellStart"/>
            <w:r w:rsidRPr="00F33ACA">
              <w:rPr>
                <w:rFonts w:ascii="Times New Roman" w:hAnsi="Times New Roman"/>
                <w:bCs/>
                <w:color w:val="333333"/>
                <w:shd w:val="clear" w:color="auto" w:fill="FCFCFC"/>
              </w:rPr>
              <w:t>legal</w:t>
            </w:r>
            <w:proofErr w:type="spellEnd"/>
            <w:r w:rsidRPr="00F33ACA">
              <w:rPr>
                <w:rFonts w:ascii="Times New Roman" w:hAnsi="Times New Roman"/>
                <w:bCs/>
                <w:color w:val="333333"/>
                <w:shd w:val="clear" w:color="auto" w:fill="FCFCFC"/>
              </w:rPr>
              <w:t xml:space="preserve"> assistance, </w:t>
            </w:r>
            <w:proofErr w:type="spellStart"/>
            <w:r w:rsidRPr="00F33ACA">
              <w:rPr>
                <w:rFonts w:ascii="Times New Roman" w:hAnsi="Times New Roman"/>
                <w:bCs/>
                <w:color w:val="333333"/>
                <w:shd w:val="clear" w:color="auto" w:fill="FCFCFC"/>
              </w:rPr>
              <w:t>medical</w:t>
            </w:r>
            <w:proofErr w:type="spellEnd"/>
            <w:r w:rsidRPr="00F33ACA">
              <w:rPr>
                <w:rFonts w:ascii="Times New Roman" w:hAnsi="Times New Roman"/>
                <w:bCs/>
                <w:color w:val="333333"/>
                <w:shd w:val="clear" w:color="auto" w:fill="FCFCFC"/>
              </w:rPr>
              <w:t xml:space="preserve"> </w:t>
            </w:r>
            <w:proofErr w:type="spellStart"/>
            <w:r w:rsidRPr="00F33ACA">
              <w:rPr>
                <w:rFonts w:ascii="Times New Roman" w:hAnsi="Times New Roman"/>
                <w:bCs/>
                <w:color w:val="333333"/>
                <w:shd w:val="clear" w:color="auto" w:fill="FCFCFC"/>
              </w:rPr>
              <w:t>examination</w:t>
            </w:r>
            <w:proofErr w:type="spellEnd"/>
            <w:r w:rsidRPr="00F33ACA">
              <w:rPr>
                <w:rFonts w:ascii="Times New Roman" w:hAnsi="Times New Roman"/>
                <w:bCs/>
                <w:color w:val="333333"/>
                <w:shd w:val="clear" w:color="auto" w:fill="FCFCFC"/>
              </w:rPr>
              <w:t xml:space="preserve">, </w:t>
            </w:r>
            <w:proofErr w:type="spellStart"/>
            <w:r w:rsidRPr="00F33ACA">
              <w:rPr>
                <w:rFonts w:ascii="Times New Roman" w:hAnsi="Times New Roman"/>
                <w:bCs/>
                <w:color w:val="333333"/>
                <w:shd w:val="clear" w:color="auto" w:fill="FCFCFC"/>
              </w:rPr>
              <w:t>audio-visual</w:t>
            </w:r>
            <w:proofErr w:type="spellEnd"/>
            <w:r w:rsidRPr="00F33ACA">
              <w:rPr>
                <w:rFonts w:ascii="Times New Roman" w:hAnsi="Times New Roman"/>
                <w:bCs/>
                <w:color w:val="333333"/>
                <w:shd w:val="clear" w:color="auto" w:fill="FCFCFC"/>
              </w:rPr>
              <w:t xml:space="preserve"> </w:t>
            </w:r>
            <w:proofErr w:type="spellStart"/>
            <w:r w:rsidRPr="00F33ACA">
              <w:rPr>
                <w:rFonts w:ascii="Times New Roman" w:hAnsi="Times New Roman"/>
                <w:bCs/>
                <w:color w:val="333333"/>
                <w:shd w:val="clear" w:color="auto" w:fill="FCFCFC"/>
              </w:rPr>
              <w:t>recording</w:t>
            </w:r>
            <w:proofErr w:type="spellEnd"/>
            <w:r w:rsidRPr="00F33ACA">
              <w:rPr>
                <w:rFonts w:ascii="Times New Roman" w:hAnsi="Times New Roman"/>
                <w:bCs/>
                <w:color w:val="333333"/>
                <w:shd w:val="clear" w:color="auto" w:fill="FCFCFC"/>
              </w:rPr>
              <w:t xml:space="preserve"> of </w:t>
            </w:r>
            <w:proofErr w:type="spellStart"/>
            <w:r w:rsidRPr="00F33ACA">
              <w:rPr>
                <w:rFonts w:ascii="Times New Roman" w:hAnsi="Times New Roman"/>
                <w:bCs/>
                <w:color w:val="333333"/>
                <w:shd w:val="clear" w:color="auto" w:fill="FCFCFC"/>
              </w:rPr>
              <w:t>questioning</w:t>
            </w:r>
            <w:proofErr w:type="spellEnd"/>
            <w:r w:rsidRPr="00F33ACA">
              <w:rPr>
                <w:rFonts w:ascii="Times New Roman" w:hAnsi="Times New Roman"/>
                <w:bCs/>
                <w:color w:val="333333"/>
                <w:shd w:val="clear" w:color="auto" w:fill="FCFCFC"/>
              </w:rPr>
              <w:t xml:space="preserve">, limitations on </w:t>
            </w:r>
            <w:proofErr w:type="spellStart"/>
            <w:r w:rsidRPr="00F33ACA">
              <w:rPr>
                <w:rFonts w:ascii="Times New Roman" w:hAnsi="Times New Roman"/>
                <w:bCs/>
                <w:color w:val="333333"/>
                <w:shd w:val="clear" w:color="auto" w:fill="FCFCFC"/>
              </w:rPr>
              <w:t>deprivation</w:t>
            </w:r>
            <w:proofErr w:type="spellEnd"/>
            <w:r w:rsidRPr="00F33ACA">
              <w:rPr>
                <w:rFonts w:ascii="Times New Roman" w:hAnsi="Times New Roman"/>
                <w:bCs/>
                <w:color w:val="333333"/>
                <w:shd w:val="clear" w:color="auto" w:fill="FCFCFC"/>
              </w:rPr>
              <w:t xml:space="preserve"> of liberty, protection of </w:t>
            </w:r>
            <w:proofErr w:type="spellStart"/>
            <w:r w:rsidRPr="00F33ACA">
              <w:rPr>
                <w:rFonts w:ascii="Times New Roman" w:hAnsi="Times New Roman"/>
                <w:bCs/>
                <w:color w:val="333333"/>
                <w:shd w:val="clear" w:color="auto" w:fill="FCFCFC"/>
              </w:rPr>
              <w:t>privacy</w:t>
            </w:r>
            <w:proofErr w:type="spellEnd"/>
            <w:r w:rsidRPr="00F33ACA">
              <w:rPr>
                <w:rFonts w:ascii="Times New Roman" w:hAnsi="Times New Roman"/>
                <w:bCs/>
                <w:color w:val="333333"/>
                <w:shd w:val="clear" w:color="auto" w:fill="FCFCFC"/>
              </w:rPr>
              <w:t xml:space="preserve"> </w:t>
            </w:r>
            <w:proofErr w:type="spellStart"/>
            <w:r w:rsidRPr="00F33ACA">
              <w:rPr>
                <w:rFonts w:ascii="Times New Roman" w:hAnsi="Times New Roman"/>
                <w:bCs/>
                <w:color w:val="333333"/>
                <w:shd w:val="clear" w:color="auto" w:fill="FCFCFC"/>
              </w:rPr>
              <w:t>etc</w:t>
            </w:r>
            <w:proofErr w:type="spellEnd"/>
          </w:p>
          <w:p w:rsidR="00F33ACA" w:rsidRPr="00F33ACA" w:rsidRDefault="00F33ACA" w:rsidP="00F33ACA">
            <w:pPr>
              <w:pStyle w:val="ListParagraph"/>
              <w:rPr>
                <w:rFonts w:ascii="Times New Roman" w:hAnsi="Times New Roman"/>
                <w:bCs/>
                <w:color w:val="333333"/>
                <w:shd w:val="clear" w:color="auto" w:fill="FCFCFC"/>
              </w:rPr>
            </w:pPr>
          </w:p>
          <w:p w:rsidR="00F33ACA" w:rsidRPr="00F33ACA" w:rsidRDefault="00F33ACA" w:rsidP="00F33ACA">
            <w:pPr>
              <w:pStyle w:val="ListParagraph"/>
              <w:spacing w:before="40" w:after="40" w:line="240" w:lineRule="auto"/>
              <w:jc w:val="both"/>
              <w:rPr>
                <w:rFonts w:ascii="Times New Roman" w:hAnsi="Times New Roman"/>
                <w:bCs/>
                <w:color w:val="333333"/>
                <w:shd w:val="clear" w:color="auto" w:fill="FCFCFC"/>
              </w:rPr>
            </w:pPr>
          </w:p>
          <w:p w:rsidR="00F33ACA" w:rsidRDefault="00F33ACA" w:rsidP="00F33ACA">
            <w:pPr>
              <w:pStyle w:val="ListParagraph"/>
              <w:numPr>
                <w:ilvl w:val="0"/>
                <w:numId w:val="7"/>
              </w:numPr>
              <w:spacing w:before="80" w:after="40" w:line="240" w:lineRule="auto"/>
              <w:jc w:val="both"/>
              <w:rPr>
                <w:rFonts w:ascii="Times New Roman" w:hAnsi="Times New Roman"/>
                <w:bCs/>
              </w:rPr>
            </w:pPr>
            <w:proofErr w:type="spellStart"/>
            <w:r w:rsidRPr="00F33ACA">
              <w:rPr>
                <w:rFonts w:ascii="Times New Roman" w:hAnsi="Times New Roman"/>
                <w:bCs/>
                <w:iCs/>
              </w:rPr>
              <w:t>identify</w:t>
            </w:r>
            <w:proofErr w:type="spellEnd"/>
            <w:r w:rsidRPr="00F33ACA">
              <w:rPr>
                <w:rFonts w:ascii="Times New Roman" w:hAnsi="Times New Roman"/>
                <w:bCs/>
                <w:iCs/>
              </w:rPr>
              <w:t xml:space="preserve"> the </w:t>
            </w:r>
            <w:proofErr w:type="spellStart"/>
            <w:r w:rsidRPr="00F33ACA">
              <w:rPr>
                <w:rFonts w:ascii="Times New Roman" w:hAnsi="Times New Roman"/>
                <w:bCs/>
              </w:rPr>
              <w:t>accompanying</w:t>
            </w:r>
            <w:proofErr w:type="spellEnd"/>
            <w:r w:rsidRPr="00F33ACA">
              <w:rPr>
                <w:rFonts w:ascii="Times New Roman" w:hAnsi="Times New Roman"/>
                <w:bCs/>
              </w:rPr>
              <w:t xml:space="preserve"> case </w:t>
            </w:r>
            <w:proofErr w:type="spellStart"/>
            <w:r w:rsidRPr="00F33ACA">
              <w:rPr>
                <w:rFonts w:ascii="Times New Roman" w:hAnsi="Times New Roman"/>
                <w:bCs/>
              </w:rPr>
              <w:t>law</w:t>
            </w:r>
            <w:proofErr w:type="spellEnd"/>
            <w:r w:rsidRPr="00F33ACA">
              <w:rPr>
                <w:rFonts w:ascii="Times New Roman" w:hAnsi="Times New Roman"/>
                <w:bCs/>
              </w:rPr>
              <w:t xml:space="preserve"> of the </w:t>
            </w:r>
            <w:proofErr w:type="spellStart"/>
            <w:r w:rsidRPr="00F33ACA">
              <w:rPr>
                <w:rFonts w:ascii="Times New Roman" w:hAnsi="Times New Roman"/>
                <w:bCs/>
              </w:rPr>
              <w:t>European</w:t>
            </w:r>
            <w:proofErr w:type="spellEnd"/>
            <w:r w:rsidRPr="00F33ACA">
              <w:rPr>
                <w:rFonts w:ascii="Times New Roman" w:hAnsi="Times New Roman"/>
                <w:bCs/>
              </w:rPr>
              <w:t xml:space="preserve"> Court of </w:t>
            </w:r>
            <w:proofErr w:type="spellStart"/>
            <w:r w:rsidRPr="00F33ACA">
              <w:rPr>
                <w:rFonts w:ascii="Times New Roman" w:hAnsi="Times New Roman"/>
                <w:bCs/>
              </w:rPr>
              <w:t>Human</w:t>
            </w:r>
            <w:proofErr w:type="spellEnd"/>
            <w:r w:rsidRPr="00F33ACA">
              <w:rPr>
                <w:rFonts w:ascii="Times New Roman" w:hAnsi="Times New Roman"/>
                <w:bCs/>
              </w:rPr>
              <w:t xml:space="preserve"> </w:t>
            </w:r>
            <w:proofErr w:type="spellStart"/>
            <w:r w:rsidRPr="00F33ACA">
              <w:rPr>
                <w:rFonts w:ascii="Times New Roman" w:hAnsi="Times New Roman"/>
                <w:bCs/>
              </w:rPr>
              <w:t>Rights</w:t>
            </w:r>
            <w:proofErr w:type="spellEnd"/>
            <w:r w:rsidRPr="00F33ACA">
              <w:rPr>
                <w:rFonts w:ascii="Times New Roman" w:hAnsi="Times New Roman"/>
                <w:bCs/>
              </w:rPr>
              <w:t xml:space="preserve"> </w:t>
            </w:r>
            <w:proofErr w:type="spellStart"/>
            <w:r w:rsidRPr="00F33ACA">
              <w:rPr>
                <w:rFonts w:ascii="Times New Roman" w:hAnsi="Times New Roman"/>
                <w:bCs/>
              </w:rPr>
              <w:t>within</w:t>
            </w:r>
            <w:proofErr w:type="spellEnd"/>
            <w:r w:rsidRPr="00F33ACA">
              <w:rPr>
                <w:rFonts w:ascii="Times New Roman" w:hAnsi="Times New Roman"/>
                <w:bCs/>
              </w:rPr>
              <w:t xml:space="preserve"> the scope of the Article 6 of the Convention</w:t>
            </w:r>
          </w:p>
          <w:p w:rsidR="00F33ACA" w:rsidRDefault="00F33ACA" w:rsidP="00F33ACA">
            <w:pPr>
              <w:pStyle w:val="ListParagraph"/>
              <w:spacing w:before="80" w:after="40" w:line="240" w:lineRule="auto"/>
              <w:jc w:val="both"/>
              <w:rPr>
                <w:rFonts w:ascii="Times New Roman" w:hAnsi="Times New Roman"/>
                <w:bCs/>
              </w:rPr>
            </w:pPr>
          </w:p>
          <w:p w:rsidR="00F33ACA" w:rsidRPr="00F33ACA" w:rsidRDefault="00F33ACA" w:rsidP="00F33ACA">
            <w:pPr>
              <w:pStyle w:val="ListParagraph"/>
              <w:numPr>
                <w:ilvl w:val="0"/>
                <w:numId w:val="9"/>
              </w:numPr>
              <w:spacing w:before="40" w:after="40" w:line="240" w:lineRule="auto"/>
              <w:jc w:val="both"/>
              <w:rPr>
                <w:rFonts w:ascii="Times New Roman" w:hAnsi="Times New Roman"/>
                <w:bCs/>
                <w:color w:val="333333"/>
                <w:shd w:val="clear" w:color="auto" w:fill="FCFCFC"/>
              </w:rPr>
            </w:pPr>
            <w:r w:rsidRPr="00F33ACA">
              <w:rPr>
                <w:rFonts w:ascii="Times New Roman" w:hAnsi="Times New Roman"/>
                <w:bCs/>
                <w:color w:val="333333"/>
                <w:shd w:val="clear" w:color="auto" w:fill="FCFCFC"/>
              </w:rPr>
              <w:t xml:space="preserve">relevant </w:t>
            </w:r>
            <w:proofErr w:type="spellStart"/>
            <w:r w:rsidRPr="00F33ACA">
              <w:rPr>
                <w:rFonts w:ascii="Times New Roman" w:hAnsi="Times New Roman"/>
                <w:bCs/>
                <w:color w:val="333333"/>
                <w:shd w:val="clear" w:color="auto" w:fill="FCFCFC"/>
              </w:rPr>
              <w:t>domestic</w:t>
            </w:r>
            <w:proofErr w:type="spellEnd"/>
            <w:r w:rsidRPr="00F33ACA">
              <w:rPr>
                <w:rFonts w:ascii="Times New Roman" w:hAnsi="Times New Roman"/>
                <w:bCs/>
                <w:color w:val="333333"/>
                <w:shd w:val="clear" w:color="auto" w:fill="FCFCFC"/>
              </w:rPr>
              <w:t xml:space="preserve"> </w:t>
            </w:r>
            <w:proofErr w:type="spellStart"/>
            <w:r w:rsidRPr="00F33ACA">
              <w:rPr>
                <w:rFonts w:ascii="Times New Roman" w:hAnsi="Times New Roman"/>
                <w:bCs/>
                <w:color w:val="333333"/>
                <w:shd w:val="clear" w:color="auto" w:fill="FCFCFC"/>
              </w:rPr>
              <w:t>criminal</w:t>
            </w:r>
            <w:proofErr w:type="spellEnd"/>
            <w:r w:rsidRPr="00F33ACA">
              <w:rPr>
                <w:rFonts w:ascii="Times New Roman" w:hAnsi="Times New Roman"/>
                <w:bCs/>
                <w:color w:val="333333"/>
                <w:shd w:val="clear" w:color="auto" w:fill="FCFCFC"/>
              </w:rPr>
              <w:t xml:space="preserve"> </w:t>
            </w:r>
            <w:proofErr w:type="spellStart"/>
            <w:r w:rsidRPr="00F33ACA">
              <w:rPr>
                <w:rFonts w:ascii="Times New Roman" w:hAnsi="Times New Roman"/>
                <w:bCs/>
                <w:color w:val="333333"/>
                <w:shd w:val="clear" w:color="auto" w:fill="FCFCFC"/>
              </w:rPr>
              <w:t>procedural</w:t>
            </w:r>
            <w:proofErr w:type="spellEnd"/>
            <w:r w:rsidRPr="00F33ACA">
              <w:rPr>
                <w:rFonts w:ascii="Times New Roman" w:hAnsi="Times New Roman"/>
                <w:bCs/>
                <w:color w:val="333333"/>
                <w:shd w:val="clear" w:color="auto" w:fill="FCFCFC"/>
              </w:rPr>
              <w:t xml:space="preserve"> </w:t>
            </w:r>
            <w:proofErr w:type="spellStart"/>
            <w:r w:rsidRPr="00F33ACA">
              <w:rPr>
                <w:rFonts w:ascii="Times New Roman" w:hAnsi="Times New Roman"/>
                <w:bCs/>
                <w:color w:val="333333"/>
                <w:shd w:val="clear" w:color="auto" w:fill="FCFCFC"/>
              </w:rPr>
              <w:t>law</w:t>
            </w:r>
            <w:proofErr w:type="spellEnd"/>
            <w:r w:rsidRPr="00F33ACA">
              <w:rPr>
                <w:rFonts w:ascii="Times New Roman" w:hAnsi="Times New Roman"/>
                <w:bCs/>
                <w:color w:val="333333"/>
                <w:shd w:val="clear" w:color="auto" w:fill="FCFCFC"/>
              </w:rPr>
              <w:t xml:space="preserve"> </w:t>
            </w:r>
            <w:proofErr w:type="spellStart"/>
            <w:r w:rsidRPr="00F33ACA">
              <w:rPr>
                <w:rFonts w:ascii="Times New Roman" w:hAnsi="Times New Roman"/>
                <w:bCs/>
                <w:color w:val="333333"/>
                <w:shd w:val="clear" w:color="auto" w:fill="FCFCFC"/>
              </w:rPr>
              <w:t>with</w:t>
            </w:r>
            <w:proofErr w:type="spellEnd"/>
            <w:r w:rsidRPr="00F33ACA">
              <w:rPr>
                <w:rFonts w:ascii="Times New Roman" w:hAnsi="Times New Roman"/>
                <w:bCs/>
                <w:color w:val="333333"/>
                <w:shd w:val="clear" w:color="auto" w:fill="FCFCFC"/>
              </w:rPr>
              <w:t xml:space="preserve"> regard to the </w:t>
            </w:r>
            <w:proofErr w:type="spellStart"/>
            <w:r w:rsidRPr="00F33ACA">
              <w:rPr>
                <w:rFonts w:ascii="Times New Roman" w:hAnsi="Times New Roman"/>
                <w:bCs/>
                <w:color w:val="333333"/>
                <w:shd w:val="clear" w:color="auto" w:fill="FCFCFC"/>
              </w:rPr>
              <w:t>rights</w:t>
            </w:r>
            <w:proofErr w:type="spellEnd"/>
            <w:r w:rsidRPr="00F33ACA">
              <w:rPr>
                <w:rFonts w:ascii="Times New Roman" w:hAnsi="Times New Roman"/>
                <w:bCs/>
                <w:color w:val="333333"/>
                <w:shd w:val="clear" w:color="auto" w:fill="FCFCFC"/>
              </w:rPr>
              <w:t xml:space="preserve"> of </w:t>
            </w:r>
            <w:proofErr w:type="spellStart"/>
            <w:r w:rsidRPr="00F33ACA">
              <w:rPr>
                <w:rFonts w:ascii="Times New Roman" w:hAnsi="Times New Roman"/>
                <w:bCs/>
                <w:color w:val="333333"/>
                <w:shd w:val="clear" w:color="auto" w:fill="FCFCFC"/>
              </w:rPr>
              <w:t>children</w:t>
            </w:r>
            <w:proofErr w:type="spellEnd"/>
            <w:r w:rsidRPr="00F33ACA">
              <w:rPr>
                <w:rFonts w:ascii="Times New Roman" w:hAnsi="Times New Roman"/>
                <w:bCs/>
                <w:color w:val="333333"/>
                <w:shd w:val="clear" w:color="auto" w:fill="FCFCFC"/>
              </w:rPr>
              <w:t xml:space="preserve"> as </w:t>
            </w:r>
            <w:proofErr w:type="spellStart"/>
            <w:r w:rsidRPr="00F33ACA">
              <w:rPr>
                <w:rFonts w:ascii="Times New Roman" w:hAnsi="Times New Roman"/>
                <w:bCs/>
                <w:color w:val="333333"/>
                <w:shd w:val="clear" w:color="auto" w:fill="FCFCFC"/>
              </w:rPr>
              <w:t>defendants</w:t>
            </w:r>
            <w:proofErr w:type="spellEnd"/>
            <w:r w:rsidRPr="00F33ACA">
              <w:rPr>
                <w:rFonts w:ascii="Times New Roman" w:hAnsi="Times New Roman"/>
                <w:bCs/>
                <w:color w:val="333333"/>
                <w:shd w:val="clear" w:color="auto" w:fill="FCFCFC"/>
              </w:rPr>
              <w:t xml:space="preserve"> in </w:t>
            </w:r>
            <w:proofErr w:type="spellStart"/>
            <w:r w:rsidRPr="00F33ACA">
              <w:rPr>
                <w:rFonts w:ascii="Times New Roman" w:hAnsi="Times New Roman"/>
                <w:bCs/>
                <w:color w:val="333333"/>
                <w:shd w:val="clear" w:color="auto" w:fill="FCFCFC"/>
              </w:rPr>
              <w:t>criminal</w:t>
            </w:r>
            <w:proofErr w:type="spellEnd"/>
            <w:r w:rsidRPr="00F33ACA">
              <w:rPr>
                <w:rFonts w:ascii="Times New Roman" w:hAnsi="Times New Roman"/>
                <w:bCs/>
                <w:color w:val="333333"/>
                <w:shd w:val="clear" w:color="auto" w:fill="FCFCFC"/>
              </w:rPr>
              <w:t xml:space="preserve"> </w:t>
            </w:r>
            <w:proofErr w:type="spellStart"/>
            <w:r w:rsidRPr="00F33ACA">
              <w:rPr>
                <w:rFonts w:ascii="Times New Roman" w:hAnsi="Times New Roman"/>
                <w:bCs/>
                <w:color w:val="333333"/>
                <w:shd w:val="clear" w:color="auto" w:fill="FCFCFC"/>
              </w:rPr>
              <w:t>proceedings</w:t>
            </w:r>
            <w:proofErr w:type="spellEnd"/>
            <w:r w:rsidRPr="00F33ACA">
              <w:rPr>
                <w:rFonts w:ascii="Times New Roman" w:hAnsi="Times New Roman"/>
                <w:bCs/>
                <w:color w:val="333333"/>
                <w:shd w:val="clear" w:color="auto" w:fill="FCFCFC"/>
              </w:rPr>
              <w:t>.</w:t>
            </w:r>
          </w:p>
          <w:p w:rsidR="00F33ACA" w:rsidRDefault="00F33ACA" w:rsidP="00FF6C87">
            <w:pPr>
              <w:spacing w:before="40" w:after="40" w:line="240" w:lineRule="auto"/>
              <w:jc w:val="both"/>
              <w:rPr>
                <w:rFonts w:ascii="Times New Roman" w:hAnsi="Times New Roman"/>
                <w:bCs/>
                <w:color w:val="333333"/>
                <w:shd w:val="clear" w:color="auto" w:fill="FCFCFC"/>
              </w:rPr>
            </w:pPr>
          </w:p>
          <w:p w:rsidR="005E1D78" w:rsidRPr="003E03B0" w:rsidRDefault="005E1D78" w:rsidP="00FF6C87">
            <w:pPr>
              <w:spacing w:before="40" w:after="40" w:line="240" w:lineRule="auto"/>
              <w:jc w:val="both"/>
              <w:rPr>
                <w:rFonts w:ascii="Times New Roman" w:hAnsi="Times New Roman"/>
              </w:rPr>
            </w:pPr>
          </w:p>
        </w:tc>
      </w:tr>
      <w:tr w:rsidR="00BB2603" w:rsidRPr="00123285" w:rsidTr="00835AB1">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BB2603" w:rsidRPr="007D51F8" w:rsidRDefault="00BB2603" w:rsidP="00FF6C87">
            <w:pPr>
              <w:spacing w:before="40" w:after="40" w:line="240" w:lineRule="auto"/>
              <w:jc w:val="center"/>
              <w:rPr>
                <w:rFonts w:ascii="Times New Roman" w:hAnsi="Times New Roman"/>
              </w:rPr>
            </w:pP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BB2603" w:rsidRPr="003E03B0" w:rsidRDefault="003A010B" w:rsidP="003A010B">
            <w:pPr>
              <w:spacing w:before="40" w:after="40" w:line="240" w:lineRule="auto"/>
              <w:jc w:val="center"/>
              <w:rPr>
                <w:rFonts w:ascii="Times New Roman" w:hAnsi="Times New Roman"/>
                <w:b/>
                <w:bCs/>
                <w:iCs/>
              </w:rPr>
            </w:pPr>
            <w:r w:rsidRPr="00BB2603">
              <w:rPr>
                <w:rFonts w:ascii="Times New Roman" w:hAnsi="Times New Roman"/>
                <w:b/>
              </w:rPr>
              <w:t>Questions and Answers</w:t>
            </w:r>
          </w:p>
        </w:tc>
      </w:tr>
      <w:tr w:rsidR="00BB2603" w:rsidRPr="00123285" w:rsidTr="00835AB1">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BB2603" w:rsidRPr="007D51F8" w:rsidRDefault="00BB2603" w:rsidP="00445869">
            <w:pPr>
              <w:spacing w:before="40" w:after="40" w:line="240" w:lineRule="auto"/>
              <w:jc w:val="center"/>
              <w:rPr>
                <w:rFonts w:ascii="Times New Roman" w:hAnsi="Times New Roman"/>
              </w:rPr>
            </w:pPr>
            <w:r>
              <w:rPr>
                <w:rFonts w:ascii="Times New Roman" w:hAnsi="Times New Roman"/>
              </w:rPr>
              <w:t>16</w:t>
            </w:r>
            <w:r w:rsidRPr="007D51F8">
              <w:rPr>
                <w:rFonts w:ascii="Times New Roman" w:hAnsi="Times New Roman"/>
              </w:rPr>
              <w:t>:</w:t>
            </w:r>
            <w:r>
              <w:rPr>
                <w:rFonts w:ascii="Times New Roman" w:hAnsi="Times New Roman"/>
              </w:rPr>
              <w:t>00</w:t>
            </w: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BB2603" w:rsidRPr="003E03B0" w:rsidRDefault="00BB2603" w:rsidP="00FF6C87">
            <w:pPr>
              <w:spacing w:before="40" w:after="40" w:line="240" w:lineRule="auto"/>
              <w:jc w:val="both"/>
              <w:rPr>
                <w:rFonts w:ascii="Times New Roman" w:hAnsi="Times New Roman"/>
              </w:rPr>
            </w:pPr>
            <w:r w:rsidRPr="003E03B0">
              <w:rPr>
                <w:rFonts w:ascii="Times New Roman" w:hAnsi="Times New Roman"/>
                <w:b/>
                <w:bCs/>
                <w:iCs/>
              </w:rPr>
              <w:t>Final discussion and concluding remarks</w:t>
            </w:r>
          </w:p>
        </w:tc>
      </w:tr>
      <w:tr w:rsidR="00BB2603" w:rsidRPr="00123285" w:rsidTr="00835AB1">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BB2603" w:rsidRPr="007D51F8" w:rsidRDefault="00BB2603" w:rsidP="00FF6C87">
            <w:pPr>
              <w:spacing w:before="40" w:after="40" w:line="240" w:lineRule="auto"/>
              <w:jc w:val="center"/>
              <w:rPr>
                <w:rFonts w:ascii="Times New Roman" w:hAnsi="Times New Roman"/>
              </w:rPr>
            </w:pPr>
            <w:r>
              <w:rPr>
                <w:rFonts w:ascii="Times New Roman" w:hAnsi="Times New Roman"/>
              </w:rPr>
              <w:t>16</w:t>
            </w:r>
            <w:r w:rsidRPr="007D51F8">
              <w:rPr>
                <w:rFonts w:ascii="Times New Roman" w:hAnsi="Times New Roman"/>
              </w:rPr>
              <w:t>:</w:t>
            </w:r>
            <w:r>
              <w:rPr>
                <w:rFonts w:ascii="Times New Roman" w:hAnsi="Times New Roman"/>
              </w:rPr>
              <w:t>15</w:t>
            </w: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BB2603" w:rsidRPr="007D51F8" w:rsidRDefault="00BB2603" w:rsidP="00FF6C87">
            <w:pPr>
              <w:spacing w:before="40" w:after="40" w:line="240" w:lineRule="auto"/>
              <w:jc w:val="both"/>
              <w:rPr>
                <w:rFonts w:ascii="Times New Roman" w:hAnsi="Times New Roman"/>
              </w:rPr>
            </w:pPr>
            <w:r w:rsidRPr="007D51F8">
              <w:rPr>
                <w:rFonts w:ascii="Times New Roman" w:hAnsi="Times New Roman"/>
              </w:rPr>
              <w:t xml:space="preserve">End of </w:t>
            </w:r>
            <w:r>
              <w:rPr>
                <w:rFonts w:ascii="Times New Roman" w:hAnsi="Times New Roman"/>
              </w:rPr>
              <w:t>the session</w:t>
            </w:r>
          </w:p>
        </w:tc>
      </w:tr>
    </w:tbl>
    <w:p w:rsidR="003D50A8" w:rsidRDefault="003D50A8"/>
    <w:p w:rsidR="003D50A8" w:rsidRDefault="003D50A8">
      <w:pPr>
        <w:spacing w:after="0" w:line="240" w:lineRule="auto"/>
      </w:pPr>
    </w:p>
    <w:p w:rsidR="005D7C1B" w:rsidRDefault="005D7C1B">
      <w:pPr>
        <w:spacing w:after="0" w:line="240" w:lineRule="auto"/>
      </w:pPr>
    </w:p>
    <w:p w:rsidR="005D7C1B" w:rsidRDefault="005D7C1B">
      <w:pPr>
        <w:spacing w:after="0" w:line="240" w:lineRule="auto"/>
      </w:pPr>
    </w:p>
    <w:p w:rsidR="005D7C1B" w:rsidRDefault="005D7C1B">
      <w:pPr>
        <w:spacing w:after="0" w:line="240" w:lineRule="auto"/>
      </w:pPr>
    </w:p>
    <w:p w:rsidR="0098110D" w:rsidRDefault="0098110D">
      <w:pPr>
        <w:spacing w:after="0" w:line="240" w:lineRule="auto"/>
      </w:pPr>
    </w:p>
    <w:p w:rsidR="0098110D" w:rsidRDefault="0098110D">
      <w:pPr>
        <w:spacing w:after="0" w:line="240" w:lineRule="auto"/>
      </w:pPr>
    </w:p>
    <w:p w:rsidR="005D7C1B" w:rsidRDefault="005D7C1B">
      <w:pPr>
        <w:spacing w:after="0" w:line="240" w:lineRule="auto"/>
      </w:pPr>
    </w:p>
    <w:p w:rsidR="005D7C1B" w:rsidRDefault="005D7C1B">
      <w:pPr>
        <w:spacing w:after="0" w:line="240" w:lineRule="auto"/>
      </w:pPr>
    </w:p>
    <w:p w:rsidR="00D73D99" w:rsidRDefault="00D73D99">
      <w:pPr>
        <w:spacing w:after="0" w:line="240" w:lineRule="auto"/>
      </w:pPr>
    </w:p>
    <w:p w:rsidR="00920983" w:rsidRDefault="00920983" w:rsidP="00653CA9">
      <w:pPr>
        <w:spacing w:after="0"/>
      </w:pPr>
    </w:p>
    <w:p w:rsidR="00920983" w:rsidRDefault="00920983" w:rsidP="00653CA9">
      <w:pPr>
        <w:spacing w:after="0"/>
      </w:pPr>
    </w:p>
    <w:p w:rsidR="00920983" w:rsidRDefault="00920983" w:rsidP="00653CA9">
      <w:pPr>
        <w:spacing w:after="0"/>
      </w:pPr>
    </w:p>
    <w:p w:rsidR="00920983" w:rsidRDefault="00920983" w:rsidP="00653CA9">
      <w:pPr>
        <w:spacing w:after="0"/>
      </w:pPr>
    </w:p>
    <w:p w:rsidR="003D50A8" w:rsidRPr="00440823" w:rsidRDefault="003D50A8" w:rsidP="00CD71E7">
      <w:pPr>
        <w:spacing w:after="0" w:line="240" w:lineRule="auto"/>
      </w:pPr>
    </w:p>
    <w:p w:rsidR="00C97F59" w:rsidRDefault="00C97F59" w:rsidP="00250E7D">
      <w:pPr>
        <w:spacing w:after="0" w:line="240" w:lineRule="auto"/>
        <w:rPr>
          <w:rFonts w:ascii="EC Square Sans Pro" w:hAnsi="EC Square Sans Pro"/>
          <w:b/>
          <w:bCs/>
          <w:color w:val="0070C0"/>
          <w:sz w:val="32"/>
          <w:szCs w:val="32"/>
        </w:rPr>
      </w:pPr>
    </w:p>
    <w:p w:rsidR="00250E7D" w:rsidRPr="00AC7C61" w:rsidRDefault="00250E7D" w:rsidP="00250E7D">
      <w:pPr>
        <w:spacing w:after="0" w:line="240" w:lineRule="auto"/>
        <w:rPr>
          <w:rFonts w:ascii="EC Square Sans Pro" w:hAnsi="EC Square Sans Pro"/>
          <w:b/>
          <w:bCs/>
          <w:color w:val="0070C0"/>
          <w:sz w:val="32"/>
          <w:szCs w:val="32"/>
        </w:rPr>
      </w:pPr>
      <w:r w:rsidRPr="00AC7C61">
        <w:rPr>
          <w:rFonts w:ascii="EC Square Sans Pro" w:hAnsi="EC Square Sans Pro"/>
          <w:b/>
          <w:bCs/>
          <w:color w:val="0070C0"/>
          <w:sz w:val="32"/>
          <w:szCs w:val="32"/>
        </w:rPr>
        <w:t>More information on TAIEX:</w:t>
      </w:r>
    </w:p>
    <w:p w:rsidR="00250E7D" w:rsidRDefault="00250E7D" w:rsidP="00250E7D">
      <w:pPr>
        <w:spacing w:after="0" w:line="240" w:lineRule="auto"/>
        <w:rPr>
          <w:rFonts w:ascii="EC Square Sans Pro" w:hAnsi="EC Square Sans Pro"/>
          <w:sz w:val="32"/>
          <w:szCs w:val="32"/>
        </w:rPr>
      </w:pPr>
    </w:p>
    <w:p w:rsidR="00250E7D" w:rsidRDefault="00250E7D" w:rsidP="00250E7D">
      <w:pPr>
        <w:spacing w:after="0" w:line="240" w:lineRule="auto"/>
        <w:rPr>
          <w:rFonts w:ascii="EC Square Sans Pro" w:hAnsi="EC Square Sans Pro"/>
          <w:sz w:val="32"/>
          <w:szCs w:val="32"/>
        </w:rPr>
      </w:pPr>
    </w:p>
    <w:p w:rsidR="00250E7D" w:rsidRPr="00123285" w:rsidRDefault="00250E7D" w:rsidP="00250E7D">
      <w:pPr>
        <w:spacing w:after="0" w:line="240" w:lineRule="auto"/>
        <w:rPr>
          <w:rFonts w:ascii="EC Square Sans Pro" w:hAnsi="EC Square Sans Pro"/>
          <w:sz w:val="32"/>
          <w:szCs w:val="32"/>
        </w:rPr>
      </w:pPr>
    </w:p>
    <w:p w:rsidR="00250E7D" w:rsidRPr="00DE14B3" w:rsidRDefault="0068597F" w:rsidP="00250E7D">
      <w:pPr>
        <w:spacing w:line="200" w:lineRule="exact"/>
        <w:ind w:left="426" w:firstLine="2409"/>
        <w:rPr>
          <w:rFonts w:ascii="EC Square Sans Pro" w:hAnsi="EC Square Sans Pro"/>
          <w:sz w:val="24"/>
          <w:szCs w:val="24"/>
        </w:rPr>
      </w:pPr>
      <w:hyperlink r:id="rId14" w:history="1">
        <w:r w:rsidR="00250E7D" w:rsidRPr="00DE14B3">
          <w:rPr>
            <w:rStyle w:val="Hyperlink"/>
            <w:rFonts w:ascii="EC Square Sans Pro" w:hAnsi="EC Square Sans Pro"/>
            <w:sz w:val="24"/>
            <w:szCs w:val="24"/>
          </w:rPr>
          <w:t>near-taiex@ec.europa.eu</w:t>
        </w:r>
      </w:hyperlink>
    </w:p>
    <w:p w:rsidR="00250E7D" w:rsidRPr="00DE14B3" w:rsidRDefault="0068597F" w:rsidP="00250E7D">
      <w:pPr>
        <w:spacing w:line="200" w:lineRule="exact"/>
        <w:ind w:left="426" w:firstLine="2409"/>
        <w:rPr>
          <w:rFonts w:ascii="EC Square Sans Pro" w:hAnsi="EC Square Sans Pro"/>
          <w:sz w:val="24"/>
          <w:szCs w:val="24"/>
        </w:rPr>
      </w:pPr>
      <w:hyperlink r:id="rId15" w:history="1">
        <w:r w:rsidR="00250E7D" w:rsidRPr="00DE14B3">
          <w:rPr>
            <w:rStyle w:val="Hyperlink"/>
            <w:rFonts w:ascii="EC Square Sans Pro" w:hAnsi="EC Square Sans Pro"/>
            <w:sz w:val="24"/>
            <w:szCs w:val="24"/>
          </w:rPr>
          <w:t>http://ec.europa.eu/taiex</w:t>
        </w:r>
      </w:hyperlink>
    </w:p>
    <w:p w:rsidR="00250E7D" w:rsidRPr="00DE14B3" w:rsidRDefault="0068597F" w:rsidP="00250E7D">
      <w:pPr>
        <w:spacing w:line="200" w:lineRule="exact"/>
        <w:ind w:left="426" w:firstLine="2409"/>
        <w:rPr>
          <w:rFonts w:ascii="EC Square Sans Pro" w:hAnsi="EC Square Sans Pro"/>
          <w:sz w:val="24"/>
          <w:szCs w:val="24"/>
        </w:rPr>
      </w:pPr>
      <w:r w:rsidRPr="0068597F">
        <w:rPr>
          <w:rFonts w:ascii="EC Square Sans Pro" w:hAnsi="EC Square Sans Pro"/>
          <w:noProof/>
          <w:sz w:val="24"/>
          <w:szCs w:val="24"/>
          <w:lang w:val="en-US"/>
        </w:rPr>
        <w:pict>
          <v:group id="Group 57" o:spid="_x0000_s1026" style="position:absolute;left:0;text-align:left;margin-left:185.85pt;margin-top:13.45pt;width:17.85pt;height:17.85pt;z-index:-251654144;mso-position-horizontal-relative:page" coordorigin="7092,-24" coordsize="357,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">
            <v:group id="Group 3" o:spid="_x0000_s1027" style="position:absolute;left:7102;top:-14;width:337;height:337" coordorigin="7102,-14" coordsize="33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 o:spid="_x0000_s1028" style="position:absolute;left:7102;top:-14;width:337;height:337;visibility:visible;mso-wrap-style:square;v-text-anchor:top" coordsize="33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" path="m337,168r-1,-21l331,125r-7,-21l315,84,303,66,288,50,272,35,254,23,235,13,214,6,192,1,169,,147,1,125,5r-21,8l85,22,66,34,50,49,36,65,23,83r-9,19l6,123,2,145,,168r1,21l6,212r7,21l22,252r13,18l49,287r16,14l83,314r20,9l123,331r23,4l169,337r21,-1l212,331r21,-7l253,314r18,-12l287,288r15,-16l314,254r10,-20l331,213r5,-22l337,168xe" fillcolor="#2856a4" stroked="f">
                <v:path arrowok="t" o:connecttype="custom" o:connectlocs="337,154;336,133;331,111;324,90;315,70;303,52;288,36;272,21;254,9;235,-1;214,-8;192,-13;169,-14;147,-13;125,-9;104,-1;85,8;66,20;50,35;36,51;23,69;14,88;6,109;2,131;0,154;1,175;6,198;13,219;22,238;35,256;49,273;65,287;83,300;103,309;123,317;146,321;169,323;190,322;212,317;233,310;253,300;271,288;287,274;302,258;314,240;324,220;331,199;336,177;337,154" o:connectangles="0,0,0,0,0,0,0,0,0,0,0,0,0,0,0,0,0,0,0,0,0,0,0,0,0,0,0,0,0,0,0,0,0,0,0,0,0,0,0,0,0,0,0,0,0,0,0,0,0"/>
              </v:shape>
              <v:group id="Group 5" o:spid="_x0000_s1029" style="position:absolute;left:7177;top:88;width:196;height:160" coordorigin="7177,88" coordsize="19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 o:spid="_x0000_s1030" style="position:absolute;left:7177;top:88;width:196;height:160;visibility:visible;mso-wrap-style:square;v-text-anchor:top" coordsize="19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" path="m18,151r19,6l58,160r4,l88,157r23,-8l130,138r17,-15l159,106,169,87r6,-20l177,47r,-7l185,34r6,-7l197,19r-7,3l182,24r-8,1l182,20r6,-8l191,3r-7,5l175,11r-9,2l158,5,148,,136,,115,6,101,22,96,40r,7l97,49,76,46,57,40,39,30,23,17,14,7r-3,6l9,20r,22l16,54r11,7l20,61,14,59,8,56r,1l14,78,29,92r12,4l34,98r-7,l22,97r12,17l53,124r7,1l43,135r-19,6l10,142r-6,l,141r18,10xe" fillcolor="#ebebea" stroked="f">
                  <v:path arrowok="t" o:connecttype="custom" o:connectlocs="18,239;37,245;58,248;62,248;88,245;111,237;130,226;147,211;159,194;169,175;175,155;177,135;177,128;185,122;191,115;197,107;190,110;182,112;174,113;182,108;188,100;191,91;184,96;175,99;166,101;158,93;148,88;136,88;115,94;101,110;96,128;96,135;97,137;76,134;57,128;39,118;23,105;14,95;11,101;9,108;9,130;16,142;27,149;20,149;14,147;8,144;8,145;14,166;29,180;41,184;34,186;27,186;22,185;34,202;53,212;60,213;43,223;24,229;10,230;4,230;0,229;18,239" o:connectangles="0,0,0,0,0,0,0,0,0,0,0,0,0,0,0,0,0,0,0,0,0,0,0,0,0,0,0,0,0,0,0,0,0,0,0,0,0,0,0,0,0,0,0,0,0,0,0,0,0,0,0,0,0,0,0,0,0,0,0,0,0,0"/>
                </v:shape>
              </v:group>
            </v:group>
            <w10:wrap anchorx="page"/>
          </v:group>
        </w:pict>
      </w:r>
      <w:hyperlink r:id="rId16" w:history="1">
        <w:r w:rsidR="00250E7D" w:rsidRPr="00DE14B3">
          <w:rPr>
            <w:rStyle w:val="Hyperlink"/>
            <w:rFonts w:ascii="EC Square Sans Pro" w:eastAsiaTheme="minorEastAsia" w:hAnsi="EC Square Sans Pro"/>
            <w:noProof/>
            <w:sz w:val="24"/>
            <w:szCs w:val="24"/>
            <w:lang w:eastAsia="en-GB"/>
          </w:rPr>
          <w:t>http://ec.europa.eu/taiex/experts</w:t>
        </w:r>
      </w:hyperlink>
    </w:p>
    <w:p w:rsidR="00250E7D" w:rsidRPr="00681C04" w:rsidRDefault="00250E7D" w:rsidP="00250E7D">
      <w:pPr>
        <w:spacing w:line="200" w:lineRule="exact"/>
        <w:ind w:left="426" w:firstLine="2409"/>
        <w:rPr>
          <w:rFonts w:ascii="EC Square Sans Pro" w:hAnsi="EC Square Sans Pro"/>
          <w:sz w:val="24"/>
          <w:szCs w:val="24"/>
          <w:lang w:val="fr-BE"/>
        </w:rPr>
      </w:pPr>
      <w:r w:rsidRPr="005A5CDF">
        <w:rPr>
          <w:bCs/>
          <w:lang w:val="fr-BE" w:eastAsia="en-GB"/>
        </w:rPr>
        <w:t>@</w:t>
      </w:r>
      <w:proofErr w:type="spellStart"/>
      <w:r w:rsidRPr="005A5CDF">
        <w:rPr>
          <w:bCs/>
          <w:lang w:val="fr-BE" w:eastAsia="en-GB"/>
        </w:rPr>
        <w:t>eu_near</w:t>
      </w:r>
      <w:proofErr w:type="spellEnd"/>
      <w:r>
        <w:rPr>
          <w:bCs/>
          <w:lang w:val="fr-BE" w:eastAsia="en-GB"/>
        </w:rPr>
        <w:t xml:space="preserve"> </w:t>
      </w:r>
      <w:r w:rsidRPr="00681C04">
        <w:rPr>
          <w:bCs/>
          <w:lang w:val="fr-BE" w:eastAsia="en-GB"/>
        </w:rPr>
        <w:t>#</w:t>
      </w:r>
      <w:proofErr w:type="spellStart"/>
      <w:r w:rsidRPr="00681C04">
        <w:rPr>
          <w:bCs/>
          <w:lang w:val="fr-BE" w:eastAsia="en-GB"/>
        </w:rPr>
        <w:t>EUTaiex</w:t>
      </w:r>
      <w:proofErr w:type="spellEnd"/>
      <w:r w:rsidR="0068597F" w:rsidRPr="0068597F">
        <w:rPr>
          <w:rFonts w:ascii="EC Square Sans Pro" w:hAnsi="EC Square Sans Pro"/>
          <w:noProof/>
          <w:sz w:val="24"/>
          <w:szCs w:val="24"/>
          <w:lang w:val="en-US"/>
        </w:rPr>
        <w:pict>
          <v:group id="Group 54" o:spid="_x0000_s1031" style="position:absolute;left:0;text-align:left;margin-left:186.45pt;margin-top:17.35pt;width:16.9pt;height:16.8pt;z-index:-251653120;mso-position-horizontal-relative:page;mso-position-vertical-relative:text" coordorigin="8853,-20" coordsize="33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">
            <v:shape id="Freeform 37" o:spid="_x0000_s1033" style="position:absolute;left:8853;top:-20;width:338;height:336;visibility:visible;mso-wrap-style:square;v-text-anchor:top" coordsize="33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" path="m216,66r,35l185,101r,5l185,132r31,l212,167r-27,l185,269r7,66l214,330r21,-7l254,313r18,-12l288,287r15,-17l315,252r10,-19l332,212r4,-23l338,167r-2,-23l332,122r-8,-21l314,82,302,64,288,48,271,33,253,21,234,11,213,4,190,r-5,66l216,66xe" fillcolor="#2856a4" stroked="f">
              <v:path arrowok="t" o:connecttype="custom" o:connectlocs="216,46;216,81;185,81;185,86;185,112;216,112;212,147;185,147;185,249;192,315;214,310;235,303;254,293;272,281;288,267;303,250;315,232;325,213;332,192;336,169;338,147;336,124;332,102;324,81;314,62;302,44;288,28;271,13;253,1;234,-9;213,-16;190,-20;185,46;216,46" o:connectangles="0,0,0,0,0,0,0,0,0,0,0,0,0,0,0,0,0,0,0,0,0,0,0,0,0,0,0,0,0,0,0,0,0,0"/>
            </v:shape>
            <v:shape id="Freeform 38" o:spid="_x0000_s1032" style="position:absolute;left:8853;top:-20;width:338;height:336;visibility:visible;mso-wrap-style:square;v-text-anchor:top" coordsize="33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" path="m1,190r5,23l13,233r10,20l35,271r14,16l66,302r18,12l104,324r21,7l147,335r22,1l192,335r-7,-66l147,269r,-102l121,167r,-34l147,132r-1,-20l150,88,161,72r24,-6l190,,169,-2,146,,123,5r-20,7l83,22,65,34,49,48,34,65,22,83r-9,20l5,123,1,146,,167r1,23xe" fillcolor="#2856a4" stroked="f">
              <v:path arrowok="t" o:connecttype="custom" o:connectlocs="1,170;6,193;13,213;23,233;35,251;49,267;66,282;84,294;104,304;125,311;147,315;169,316;192,315;185,249;147,249;147,147;121,147;121,113;147,112;146,92;150,68;161,52;185,46;190,-20;169,-22;146,-20;123,-15;103,-8;83,2;65,14;49,28;34,45;22,63;13,83;5,103;1,126;0,147;1,170" o:connectangles="0,0,0,0,0,0,0,0,0,0,0,0,0,0,0,0,0,0,0,0,0,0,0,0,0,0,0,0,0,0,0,0,0,0,0,0,0,0"/>
            </v:shape>
            <w10:wrap anchorx="page"/>
          </v:group>
        </w:pict>
      </w:r>
      <w:r w:rsidRPr="00681C04">
        <w:rPr>
          <w:rFonts w:ascii="EC Square Sans Pro" w:hAnsi="EC Square Sans Pro"/>
          <w:sz w:val="24"/>
          <w:szCs w:val="24"/>
          <w:lang w:val="fr-BE"/>
        </w:rPr>
        <w:t xml:space="preserve"> </w:t>
      </w:r>
    </w:p>
    <w:p w:rsidR="00250E7D" w:rsidRPr="00EE2A86" w:rsidRDefault="0068597F" w:rsidP="00250E7D">
      <w:pPr>
        <w:spacing w:before="32" w:line="259" w:lineRule="auto"/>
        <w:ind w:left="423" w:right="883" w:firstLine="2409"/>
        <w:rPr>
          <w:rFonts w:ascii="EC Square Sans Pro" w:hAnsi="EC Square Sans Pro"/>
          <w:sz w:val="24"/>
          <w:szCs w:val="24"/>
          <w:lang w:val="fr-BE"/>
        </w:rPr>
      </w:pPr>
      <w:hyperlink r:id="rId17" w:history="1">
        <w:r w:rsidR="00250E7D" w:rsidRPr="00EE2A86">
          <w:rPr>
            <w:rStyle w:val="Hyperlink"/>
            <w:rFonts w:ascii="EC Square Sans Pro" w:hAnsi="EC Square Sans Pro"/>
            <w:sz w:val="24"/>
            <w:szCs w:val="24"/>
            <w:lang w:val="fr-BE"/>
          </w:rPr>
          <w:t>http://www.facebook.com/EUNEAR</w:t>
        </w:r>
      </w:hyperlink>
    </w:p>
    <w:p w:rsidR="00250E7D" w:rsidRPr="00EE2A86" w:rsidRDefault="00250E7D" w:rsidP="00250E7D">
      <w:pPr>
        <w:spacing w:before="32" w:line="259" w:lineRule="auto"/>
        <w:ind w:left="423" w:right="883"/>
        <w:jc w:val="center"/>
        <w:rPr>
          <w:rFonts w:ascii="EC Square Sans Pro" w:hAnsi="EC Square Sans Pro"/>
          <w:lang w:val="fr-BE"/>
        </w:rPr>
      </w:pPr>
      <w:r w:rsidRPr="00123285">
        <w:rPr>
          <w:rFonts w:ascii="EC Square Sans Pro" w:hAnsi="EC Square Sans Pro"/>
          <w:noProof/>
          <w:lang w:val="mk-MK" w:eastAsia="mk-MK"/>
        </w:rPr>
        <w:drawing>
          <wp:anchor distT="0" distB="0" distL="114300" distR="114300" simplePos="0" relativeHeight="251658239" behindDoc="1" locked="0" layoutInCell="1" allowOverlap="1">
            <wp:simplePos x="0" y="0"/>
            <wp:positionH relativeFrom="margin">
              <wp:posOffset>-904078</wp:posOffset>
            </wp:positionH>
            <wp:positionV relativeFrom="margin">
              <wp:posOffset>2382520</wp:posOffset>
            </wp:positionV>
            <wp:extent cx="7345045" cy="7423785"/>
            <wp:effectExtent l="0" t="0" r="8255" b="5715"/>
            <wp:wrapNone/>
            <wp:docPr id="21"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anchor>
        </w:drawing>
      </w:r>
    </w:p>
    <w:p w:rsidR="00250E7D" w:rsidRPr="00EE2A86" w:rsidRDefault="00250E7D" w:rsidP="00250E7D">
      <w:pPr>
        <w:jc w:val="center"/>
        <w:rPr>
          <w:rFonts w:ascii="EC Square Sans Pro" w:hAnsi="EC Square Sans Pro"/>
          <w:lang w:val="fr-BE"/>
        </w:rPr>
      </w:pPr>
      <w:r w:rsidRPr="00123285">
        <w:rPr>
          <w:rFonts w:ascii="EC Square Sans Pro" w:hAnsi="EC Square Sans Pro"/>
          <w:noProof/>
          <w:sz w:val="28"/>
          <w:szCs w:val="28"/>
          <w:lang w:val="mk-MK" w:eastAsia="mk-MK"/>
        </w:rPr>
        <w:lastRenderedPageBreak/>
        <w:drawing>
          <wp:anchor distT="0" distB="0" distL="114300" distR="114300" simplePos="0" relativeHeight="251664384" behindDoc="0" locked="0" layoutInCell="1" allowOverlap="1">
            <wp:simplePos x="0" y="0"/>
            <wp:positionH relativeFrom="margin">
              <wp:posOffset>2136775</wp:posOffset>
            </wp:positionH>
            <wp:positionV relativeFrom="margin">
              <wp:posOffset>2881630</wp:posOffset>
            </wp:positionV>
            <wp:extent cx="1095375" cy="1095375"/>
            <wp:effectExtent l="0" t="0" r="9525" b="9525"/>
            <wp:wrapSquare wrapText="bothSides"/>
            <wp:docPr id="1" name="Picture 1" descr="U:\IT\TAIEX\TMS\Implementation\Templates\TAIEX\Agenda\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TAIEX\TMS\Implementation\Templates\TAIEX\Agenda\qr_code_without_logo.jpg"/>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anchor>
        </w:drawing>
      </w:r>
    </w:p>
    <w:p w:rsidR="00250E7D" w:rsidRPr="00EE2A86" w:rsidRDefault="00250E7D" w:rsidP="00250E7D">
      <w:pPr>
        <w:jc w:val="center"/>
        <w:rPr>
          <w:rFonts w:ascii="EC Square Sans Pro" w:hAnsi="EC Square Sans Pro"/>
          <w:lang w:val="fr-BE"/>
        </w:rPr>
      </w:pPr>
    </w:p>
    <w:p w:rsidR="00250E7D" w:rsidRPr="00EE2A86" w:rsidRDefault="00250E7D" w:rsidP="00250E7D">
      <w:pPr>
        <w:jc w:val="center"/>
        <w:rPr>
          <w:rFonts w:ascii="EC Square Sans Pro" w:hAnsi="EC Square Sans Pro"/>
          <w:lang w:val="fr-BE"/>
        </w:rPr>
      </w:pPr>
    </w:p>
    <w:p w:rsidR="00250E7D" w:rsidRPr="00EE2A86" w:rsidRDefault="00250E7D" w:rsidP="00250E7D">
      <w:pPr>
        <w:jc w:val="center"/>
        <w:rPr>
          <w:rFonts w:ascii="EC Square Sans Pro" w:hAnsi="EC Square Sans Pro"/>
          <w:lang w:val="fr-BE"/>
        </w:rPr>
      </w:pPr>
    </w:p>
    <w:p w:rsidR="00250E7D" w:rsidRPr="00EE2A86" w:rsidRDefault="00250E7D" w:rsidP="00250E7D">
      <w:pPr>
        <w:jc w:val="center"/>
        <w:rPr>
          <w:rFonts w:ascii="EC Square Sans Pro" w:hAnsi="EC Square Sans Pro"/>
          <w:lang w:val="fr-BE"/>
        </w:rPr>
      </w:pPr>
    </w:p>
    <w:p w:rsidR="00250E7D" w:rsidRPr="00EE2A86" w:rsidRDefault="00250E7D" w:rsidP="00250E7D">
      <w:pPr>
        <w:jc w:val="center"/>
        <w:rPr>
          <w:rFonts w:ascii="EC Square Sans Pro" w:hAnsi="EC Square Sans Pro"/>
          <w:lang w:val="fr-BE"/>
        </w:rPr>
      </w:pPr>
    </w:p>
    <w:p w:rsidR="00250E7D" w:rsidRPr="00EE2A86" w:rsidRDefault="00250E7D" w:rsidP="00250E7D">
      <w:pPr>
        <w:spacing w:line="200" w:lineRule="exact"/>
        <w:ind w:left="426"/>
        <w:rPr>
          <w:lang w:val="fr-BE"/>
        </w:rPr>
      </w:pPr>
    </w:p>
    <w:p w:rsidR="00486D94" w:rsidRPr="00250E7D" w:rsidRDefault="00486D94">
      <w:pPr>
        <w:rPr>
          <w:lang w:val="fr-BE"/>
        </w:rPr>
      </w:pPr>
    </w:p>
    <w:sectPr w:rsidR="00486D94" w:rsidRPr="00250E7D" w:rsidSect="009F2B01">
      <w:headerReference w:type="even" r:id="rId20"/>
      <w:headerReference w:type="default" r:id="rId21"/>
      <w:footerReference w:type="default" r:id="rId22"/>
      <w:headerReference w:type="first" r:id="rId23"/>
      <w:footnotePr>
        <w:numFmt w:val="chicago"/>
      </w:footnotePr>
      <w:type w:val="continuous"/>
      <w:pgSz w:w="11899" w:h="16838" w:code="9"/>
      <w:pgMar w:top="1418" w:right="1126" w:bottom="1134" w:left="1418" w:header="567" w:footer="3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EBA" w:rsidRDefault="00B47EBA" w:rsidP="00212437">
      <w:pPr>
        <w:spacing w:after="0" w:line="240" w:lineRule="auto"/>
      </w:pPr>
      <w:r>
        <w:separator/>
      </w:r>
    </w:p>
  </w:endnote>
  <w:endnote w:type="continuationSeparator" w:id="0">
    <w:p w:rsidR="00B47EBA" w:rsidRDefault="00B47EBA" w:rsidP="00212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EC Square Sans Pro">
    <w:altName w:val="Segoe UI"/>
    <w:charset w:val="00"/>
    <w:family w:val="swiss"/>
    <w:pitch w:val="variable"/>
    <w:sig w:usb0="00000001" w:usb1="5000E0FB" w:usb2="00000000" w:usb3="00000000" w:csb0="0000019F" w:csb1="00000000"/>
  </w:font>
  <w:font w:name="EC Square Sans Cond Pro">
    <w:altName w:val="Segoe UI"/>
    <w:charset w:val="00"/>
    <w:family w:val="swiss"/>
    <w:pitch w:val="variable"/>
    <w:sig w:usb0="00000001" w:usb1="500000D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B64" w:rsidRPr="009A78C6" w:rsidRDefault="007E2B64" w:rsidP="00076129">
    <w:pPr>
      <w:spacing w:after="0" w:line="240" w:lineRule="auto"/>
      <w:rPr>
        <w:rFonts w:ascii="Verdana" w:hAnsi="Verdana"/>
        <w:sz w:val="20"/>
        <w:szCs w:val="20"/>
      </w:rPr>
    </w:pPr>
    <w:r w:rsidRPr="00DD3EB4">
      <w:rPr>
        <w:b/>
        <w:noProof/>
        <w:lang w:val="mk-MK" w:eastAsia="mk-MK"/>
      </w:rPr>
      <w:drawing>
        <wp:anchor distT="0" distB="0" distL="114300" distR="114300" simplePos="0" relativeHeight="251657216" behindDoc="1" locked="0" layoutInCell="1" allowOverlap="1">
          <wp:simplePos x="0" y="0"/>
          <wp:positionH relativeFrom="column">
            <wp:posOffset>2475230</wp:posOffset>
          </wp:positionH>
          <wp:positionV relativeFrom="paragraph">
            <wp:posOffset>-80645</wp:posOffset>
          </wp:positionV>
          <wp:extent cx="712470" cy="474980"/>
          <wp:effectExtent l="19050" t="19050" r="11430" b="20320"/>
          <wp:wrapNone/>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oter Box ELAR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12470" cy="474980"/>
                  </a:xfrm>
                  <a:prstGeom prst="rect">
                    <a:avLst/>
                  </a:prstGeom>
                  <a:gradFill rotWithShape="1">
                    <a:gsLst>
                      <a:gs pos="0">
                        <a:srgbClr val="000099">
                          <a:alpha val="50999"/>
                        </a:srgbClr>
                      </a:gs>
                      <a:gs pos="100000">
                        <a:srgbClr val="000099">
                          <a:gamma/>
                          <a:shade val="46275"/>
                          <a:invGamma/>
                        </a:srgbClr>
                      </a:gs>
                    </a:gsLst>
                    <a:lin ang="5400000" scaled="1"/>
                  </a:gradFill>
                  <a:ln w="9525">
                    <a:solidFill>
                      <a:srgbClr val="1F497D"/>
                    </a:solidFill>
                    <a:miter lim="800000"/>
                    <a:headEnd/>
                    <a:tailEnd/>
                  </a:ln>
                </pic:spPr>
              </pic:pic>
            </a:graphicData>
          </a:graphic>
        </wp:anchor>
      </w:drawing>
    </w:r>
    <w:r>
      <w:rPr>
        <w:rFonts w:ascii="Verdana" w:hAnsi="Verdana"/>
        <w:sz w:val="20"/>
        <w:szCs w:val="20"/>
      </w:rPr>
      <w:t xml:space="preserve"> </w:t>
    </w:r>
    <w:r w:rsidRPr="009A78C6">
      <w:rPr>
        <w:rFonts w:ascii="Verdana" w:hAnsi="Verdana"/>
        <w:sz w:val="20"/>
        <w:szCs w:val="20"/>
      </w:rPr>
      <w:t xml:space="preserve">    </w:t>
    </w:r>
  </w:p>
  <w:p w:rsidR="007E2B64" w:rsidRPr="00B54C0A" w:rsidRDefault="007E2B64" w:rsidP="00933F5D">
    <w:pPr>
      <w:spacing w:line="240" w:lineRule="auto"/>
    </w:pPr>
    <w:r>
      <w:rPr>
        <w:rFonts w:ascii="Verdana" w:hAnsi="Verdana"/>
      </w:rPr>
      <w:t xml:space="preserve">               </w:t>
    </w:r>
    <w:r>
      <w:t xml:space="preserve">   </w: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46E" w:rsidRPr="001F746E" w:rsidRDefault="001F746E" w:rsidP="001F74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EBA" w:rsidRDefault="00B47EBA" w:rsidP="00212437">
      <w:pPr>
        <w:spacing w:after="0" w:line="240" w:lineRule="auto"/>
      </w:pPr>
      <w:r>
        <w:separator/>
      </w:r>
    </w:p>
  </w:footnote>
  <w:footnote w:type="continuationSeparator" w:id="0">
    <w:p w:rsidR="00B47EBA" w:rsidRDefault="00B47EBA" w:rsidP="002124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B64" w:rsidRDefault="0068597F">
    <w:pPr>
      <w:pStyle w:val="Header"/>
    </w:pPr>
    <w:r w:rsidRPr="0068597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83063" o:spid="_x0000_s2118" type="#_x0000_t136" style="position:absolute;margin-left:0;margin-top:0;width:412.2pt;height:247.3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B64" w:rsidRDefault="0068597F" w:rsidP="006B46AA">
    <w:pPr>
      <w:pStyle w:val="Header"/>
      <w:spacing w:after="40"/>
      <w:jc w:val="center"/>
    </w:pPr>
    <w:r w:rsidRPr="0068597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83064" o:spid="_x0000_s2119" type="#_x0000_t136" style="position:absolute;left:0;text-align:left;margin-left:0;margin-top:0;width:412.2pt;height:247.3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E1" w:rsidRPr="00283615" w:rsidRDefault="0068597F" w:rsidP="002464E1">
    <w:pPr>
      <w:pStyle w:val="Header"/>
      <w:tabs>
        <w:tab w:val="clear" w:pos="4680"/>
        <w:tab w:val="clear" w:pos="9360"/>
        <w:tab w:val="left" w:pos="5245"/>
      </w:tabs>
      <w:ind w:left="5245"/>
      <w:rPr>
        <w:rFonts w:ascii="EC Square Sans Cond Pro" w:hAnsi="EC Square Sans Cond Pro"/>
      </w:rPr>
    </w:pPr>
    <w:r w:rsidRPr="0068597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83062" o:spid="_x0000_s2117" type="#_x0000_t136" style="position:absolute;left:0;text-align:left;margin-left:0;margin-top:0;width:412.2pt;height:247.3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464E1" w:rsidRPr="00283615">
      <w:rPr>
        <w:rFonts w:ascii="EC Square Sans Cond Pro" w:hAnsi="EC Square Sans Cond Pro"/>
        <w:noProof/>
        <w:lang w:val="mk-MK" w:eastAsia="mk-MK"/>
      </w:rPr>
      <w:drawing>
        <wp:anchor distT="0" distB="0" distL="114300" distR="114300" simplePos="0" relativeHeight="251658240" behindDoc="1" locked="0" layoutInCell="1" allowOverlap="1">
          <wp:simplePos x="0" y="0"/>
          <wp:positionH relativeFrom="column">
            <wp:posOffset>2166620</wp:posOffset>
          </wp:positionH>
          <wp:positionV relativeFrom="paragraph">
            <wp:posOffset>-87630</wp:posOffset>
          </wp:positionV>
          <wp:extent cx="1080000" cy="720000"/>
          <wp:effectExtent l="0" t="0" r="6350" b="4445"/>
          <wp:wrapTight wrapText="bothSides">
            <wp:wrapPolygon edited="0">
              <wp:start x="0" y="0"/>
              <wp:lineTo x="0" y="21162"/>
              <wp:lineTo x="21346" y="21162"/>
              <wp:lineTo x="213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 emblem_yellow_high.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0000" cy="720000"/>
                  </a:xfrm>
                  <a:prstGeom prst="rect">
                    <a:avLst/>
                  </a:prstGeom>
                </pic:spPr>
              </pic:pic>
            </a:graphicData>
          </a:graphic>
        </wp:anchor>
      </w:drawing>
    </w:r>
  </w:p>
  <w:p w:rsidR="002464E1" w:rsidRPr="00283615" w:rsidRDefault="002464E1" w:rsidP="002464E1">
    <w:pPr>
      <w:pStyle w:val="Header"/>
      <w:tabs>
        <w:tab w:val="clear" w:pos="4680"/>
        <w:tab w:val="clear" w:pos="9360"/>
      </w:tabs>
      <w:ind w:left="5245"/>
      <w:rPr>
        <w:rFonts w:ascii="EC Square Sans Cond Pro" w:hAnsi="EC Square Sans Cond Pro"/>
      </w:rPr>
    </w:pPr>
  </w:p>
  <w:p w:rsidR="002464E1" w:rsidRPr="00283615" w:rsidRDefault="002464E1" w:rsidP="002464E1">
    <w:pPr>
      <w:pStyle w:val="Header"/>
      <w:tabs>
        <w:tab w:val="clear" w:pos="4680"/>
        <w:tab w:val="clear" w:pos="9360"/>
      </w:tabs>
      <w:ind w:left="5245"/>
      <w:rPr>
        <w:rFonts w:ascii="EC Square Sans Cond Pro" w:hAnsi="EC Square Sans Cond Pro"/>
      </w:rPr>
    </w:pPr>
    <w:r w:rsidRPr="00283615">
      <w:rPr>
        <w:rFonts w:ascii="EC Square Sans Cond Pro" w:hAnsi="EC Square Sans Cond Pro"/>
      </w:rPr>
      <w:t xml:space="preserve">Funded by </w:t>
    </w:r>
  </w:p>
  <w:p w:rsidR="007E2B64" w:rsidRDefault="002464E1" w:rsidP="002464E1">
    <w:pPr>
      <w:pStyle w:val="Header"/>
      <w:tabs>
        <w:tab w:val="clear" w:pos="4680"/>
        <w:tab w:val="clear" w:pos="9360"/>
        <w:tab w:val="left" w:pos="5245"/>
      </w:tabs>
      <w:ind w:left="5245"/>
    </w:pPr>
    <w:proofErr w:type="gramStart"/>
    <w:r w:rsidRPr="00283615">
      <w:rPr>
        <w:rFonts w:ascii="EC Square Sans Cond Pro" w:hAnsi="EC Square Sans Cond Pro"/>
      </w:rPr>
      <w:t>the</w:t>
    </w:r>
    <w:proofErr w:type="gramEnd"/>
    <w:r w:rsidRPr="00283615">
      <w:rPr>
        <w:rFonts w:ascii="EC Square Sans Cond Pro" w:hAnsi="EC Square Sans Cond Pro"/>
      </w:rPr>
      <w:t xml:space="preserve"> European Union</w:t>
    </w:r>
    <w:r w:rsidR="007E2B64">
      <w:rPr>
        <w:noProof/>
        <w:lang w:val="mk-MK" w:eastAsia="mk-MK"/>
      </w:rPr>
      <w:drawing>
        <wp:anchor distT="0" distB="0" distL="114300" distR="114300" simplePos="0" relativeHeight="251656192" behindDoc="1" locked="0" layoutInCell="1" allowOverlap="1">
          <wp:simplePos x="0" y="0"/>
          <wp:positionH relativeFrom="margin">
            <wp:posOffset>-908050</wp:posOffset>
          </wp:positionH>
          <wp:positionV relativeFrom="margin">
            <wp:posOffset>1371600</wp:posOffset>
          </wp:positionV>
          <wp:extent cx="7345045" cy="7423785"/>
          <wp:effectExtent l="0" t="0" r="8255" b="5715"/>
          <wp:wrapNone/>
          <wp:docPr id="9"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B79" w:rsidRDefault="0068597F">
    <w:pPr>
      <w:pStyle w:val="Header"/>
    </w:pPr>
    <w:r w:rsidRPr="0068597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83066" o:spid="_x0000_s2121" type="#_x0000_t136" style="position:absolute;margin-left:0;margin-top:0;width:412.2pt;height:247.3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B79" w:rsidRDefault="0068597F">
    <w:pPr>
      <w:pStyle w:val="Header"/>
    </w:pPr>
    <w:r w:rsidRPr="0068597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83067" o:spid="_x0000_s2122" type="#_x0000_t136" style="position:absolute;margin-left:0;margin-top:0;width:412.2pt;height:247.3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B79" w:rsidRDefault="0068597F">
    <w:pPr>
      <w:pStyle w:val="Header"/>
    </w:pPr>
    <w:r w:rsidRPr="0068597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83065" o:spid="_x0000_s2120" type="#_x0000_t136" style="position:absolute;margin-left:0;margin-top:0;width:412.2pt;height:247.3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D6808"/>
    <w:multiLevelType w:val="hybridMultilevel"/>
    <w:tmpl w:val="B192A6FC"/>
    <w:lvl w:ilvl="0" w:tplc="E1CA86BC">
      <w:start w:val="1"/>
      <w:numFmt w:val="bullet"/>
      <w:lvlText w:val="‒"/>
      <w:lvlJc w:val="left"/>
      <w:pPr>
        <w:ind w:left="1032" w:hanging="360"/>
      </w:pPr>
      <w:rPr>
        <w:rFonts w:ascii="Times New Roman" w:hAnsi="Times New Roman" w:cs="Times New Roman"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1">
    <w:nsid w:val="14D44959"/>
    <w:multiLevelType w:val="hybridMultilevel"/>
    <w:tmpl w:val="77A68B64"/>
    <w:lvl w:ilvl="0" w:tplc="08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23007149"/>
    <w:multiLevelType w:val="hybridMultilevel"/>
    <w:tmpl w:val="BCDE0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07F2410"/>
    <w:multiLevelType w:val="hybridMultilevel"/>
    <w:tmpl w:val="6EE49A9A"/>
    <w:lvl w:ilvl="0" w:tplc="08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4823212B"/>
    <w:multiLevelType w:val="hybridMultilevel"/>
    <w:tmpl w:val="5E8238CE"/>
    <w:lvl w:ilvl="0" w:tplc="E1CA86BC">
      <w:start w:val="1"/>
      <w:numFmt w:val="bullet"/>
      <w:lvlText w:val="‒"/>
      <w:lvlJc w:val="left"/>
      <w:pPr>
        <w:ind w:left="502" w:hanging="360"/>
      </w:pPr>
      <w:rPr>
        <w:rFonts w:ascii="Times New Roman" w:hAnsi="Times New Roman"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4E27063B"/>
    <w:multiLevelType w:val="hybridMultilevel"/>
    <w:tmpl w:val="53042758"/>
    <w:lvl w:ilvl="0" w:tplc="08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51C77E90"/>
    <w:multiLevelType w:val="hybridMultilevel"/>
    <w:tmpl w:val="B7DE387C"/>
    <w:lvl w:ilvl="0" w:tplc="08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65971C4F"/>
    <w:multiLevelType w:val="hybridMultilevel"/>
    <w:tmpl w:val="8300FD72"/>
    <w:lvl w:ilvl="0" w:tplc="8BF6CDE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669249BD"/>
    <w:multiLevelType w:val="hybridMultilevel"/>
    <w:tmpl w:val="5C301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0"/>
  </w:num>
  <w:num w:numId="5">
    <w:abstractNumId w:val="3"/>
  </w:num>
  <w:num w:numId="6">
    <w:abstractNumId w:val="5"/>
  </w:num>
  <w:num w:numId="7">
    <w:abstractNumId w:val="6"/>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1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166193"/>
    <w:rsid w:val="000005F8"/>
    <w:rsid w:val="00000DD7"/>
    <w:rsid w:val="00002FD3"/>
    <w:rsid w:val="00010CC7"/>
    <w:rsid w:val="00025D24"/>
    <w:rsid w:val="00031711"/>
    <w:rsid w:val="000359EA"/>
    <w:rsid w:val="000409AB"/>
    <w:rsid w:val="00054D48"/>
    <w:rsid w:val="00057BDB"/>
    <w:rsid w:val="000625F2"/>
    <w:rsid w:val="00076129"/>
    <w:rsid w:val="00077C4F"/>
    <w:rsid w:val="000939FD"/>
    <w:rsid w:val="000962E1"/>
    <w:rsid w:val="000A0643"/>
    <w:rsid w:val="000A0FE4"/>
    <w:rsid w:val="000A68D3"/>
    <w:rsid w:val="000B05BE"/>
    <w:rsid w:val="000B45B5"/>
    <w:rsid w:val="000D142F"/>
    <w:rsid w:val="000D5AED"/>
    <w:rsid w:val="000E2BB6"/>
    <w:rsid w:val="000E5A87"/>
    <w:rsid w:val="000F739C"/>
    <w:rsid w:val="00100EC8"/>
    <w:rsid w:val="00101B99"/>
    <w:rsid w:val="00116ACE"/>
    <w:rsid w:val="00123076"/>
    <w:rsid w:val="0012435F"/>
    <w:rsid w:val="00127EDC"/>
    <w:rsid w:val="00131438"/>
    <w:rsid w:val="001437A5"/>
    <w:rsid w:val="00147749"/>
    <w:rsid w:val="00166193"/>
    <w:rsid w:val="00176F89"/>
    <w:rsid w:val="00177B32"/>
    <w:rsid w:val="001A5967"/>
    <w:rsid w:val="001C738A"/>
    <w:rsid w:val="001D1267"/>
    <w:rsid w:val="001D4AC7"/>
    <w:rsid w:val="001D541E"/>
    <w:rsid w:val="001F45C3"/>
    <w:rsid w:val="001F4CEE"/>
    <w:rsid w:val="001F746E"/>
    <w:rsid w:val="00212437"/>
    <w:rsid w:val="00213E8C"/>
    <w:rsid w:val="00217A7F"/>
    <w:rsid w:val="00232164"/>
    <w:rsid w:val="00234548"/>
    <w:rsid w:val="00243150"/>
    <w:rsid w:val="002464E1"/>
    <w:rsid w:val="00250E7D"/>
    <w:rsid w:val="00253A77"/>
    <w:rsid w:val="00261AF6"/>
    <w:rsid w:val="002659A9"/>
    <w:rsid w:val="00281A75"/>
    <w:rsid w:val="002821BC"/>
    <w:rsid w:val="00283615"/>
    <w:rsid w:val="002A4645"/>
    <w:rsid w:val="002B3F90"/>
    <w:rsid w:val="002B6BC7"/>
    <w:rsid w:val="002C1446"/>
    <w:rsid w:val="002D0669"/>
    <w:rsid w:val="002E1F1A"/>
    <w:rsid w:val="00302864"/>
    <w:rsid w:val="00316D8C"/>
    <w:rsid w:val="00325032"/>
    <w:rsid w:val="00326C82"/>
    <w:rsid w:val="00333A02"/>
    <w:rsid w:val="00337611"/>
    <w:rsid w:val="00351160"/>
    <w:rsid w:val="00370A2C"/>
    <w:rsid w:val="003753EE"/>
    <w:rsid w:val="003871E4"/>
    <w:rsid w:val="00392572"/>
    <w:rsid w:val="003A010B"/>
    <w:rsid w:val="003A4C13"/>
    <w:rsid w:val="003C3886"/>
    <w:rsid w:val="003D4A39"/>
    <w:rsid w:val="003D50A8"/>
    <w:rsid w:val="003E03B0"/>
    <w:rsid w:val="003F2ECE"/>
    <w:rsid w:val="003F47A2"/>
    <w:rsid w:val="003F7C0C"/>
    <w:rsid w:val="004112F2"/>
    <w:rsid w:val="00412EC8"/>
    <w:rsid w:val="00413C10"/>
    <w:rsid w:val="00423515"/>
    <w:rsid w:val="0042452A"/>
    <w:rsid w:val="00425AEF"/>
    <w:rsid w:val="004338DB"/>
    <w:rsid w:val="00435594"/>
    <w:rsid w:val="00440823"/>
    <w:rsid w:val="00443C62"/>
    <w:rsid w:val="00456E3A"/>
    <w:rsid w:val="00471573"/>
    <w:rsid w:val="0047518F"/>
    <w:rsid w:val="0047580A"/>
    <w:rsid w:val="00484E6B"/>
    <w:rsid w:val="00486BB4"/>
    <w:rsid w:val="00486D94"/>
    <w:rsid w:val="00490C95"/>
    <w:rsid w:val="0049224C"/>
    <w:rsid w:val="00494702"/>
    <w:rsid w:val="004979E9"/>
    <w:rsid w:val="004B5486"/>
    <w:rsid w:val="004E446B"/>
    <w:rsid w:val="004E4BA4"/>
    <w:rsid w:val="004F6A06"/>
    <w:rsid w:val="005003A7"/>
    <w:rsid w:val="00500FF8"/>
    <w:rsid w:val="00502EA9"/>
    <w:rsid w:val="005310CA"/>
    <w:rsid w:val="005476D4"/>
    <w:rsid w:val="00560DC8"/>
    <w:rsid w:val="005636AF"/>
    <w:rsid w:val="005644DF"/>
    <w:rsid w:val="00580AA1"/>
    <w:rsid w:val="00581455"/>
    <w:rsid w:val="00590195"/>
    <w:rsid w:val="005909AE"/>
    <w:rsid w:val="0059322C"/>
    <w:rsid w:val="00596123"/>
    <w:rsid w:val="005A1839"/>
    <w:rsid w:val="005A2CF9"/>
    <w:rsid w:val="005A47BE"/>
    <w:rsid w:val="005C36CF"/>
    <w:rsid w:val="005D4568"/>
    <w:rsid w:val="005D793E"/>
    <w:rsid w:val="005D7C1B"/>
    <w:rsid w:val="005E14E7"/>
    <w:rsid w:val="005E1D78"/>
    <w:rsid w:val="005F043D"/>
    <w:rsid w:val="005F329C"/>
    <w:rsid w:val="005F3535"/>
    <w:rsid w:val="006062EB"/>
    <w:rsid w:val="00612BC4"/>
    <w:rsid w:val="006179B5"/>
    <w:rsid w:val="00620991"/>
    <w:rsid w:val="00621310"/>
    <w:rsid w:val="00624653"/>
    <w:rsid w:val="006323A9"/>
    <w:rsid w:val="006421D7"/>
    <w:rsid w:val="006428EC"/>
    <w:rsid w:val="006517EA"/>
    <w:rsid w:val="006531EF"/>
    <w:rsid w:val="00653CA9"/>
    <w:rsid w:val="00660AEB"/>
    <w:rsid w:val="006654DB"/>
    <w:rsid w:val="00672310"/>
    <w:rsid w:val="00675DA5"/>
    <w:rsid w:val="00681F20"/>
    <w:rsid w:val="006838B3"/>
    <w:rsid w:val="0068597F"/>
    <w:rsid w:val="00697ADE"/>
    <w:rsid w:val="006A344F"/>
    <w:rsid w:val="006B0034"/>
    <w:rsid w:val="006B46AA"/>
    <w:rsid w:val="006B4AAE"/>
    <w:rsid w:val="006C106A"/>
    <w:rsid w:val="006C5559"/>
    <w:rsid w:val="006D0007"/>
    <w:rsid w:val="006D1B2D"/>
    <w:rsid w:val="006D584B"/>
    <w:rsid w:val="006D7364"/>
    <w:rsid w:val="006E27F5"/>
    <w:rsid w:val="00701F4B"/>
    <w:rsid w:val="00714CC8"/>
    <w:rsid w:val="007232B2"/>
    <w:rsid w:val="007328EE"/>
    <w:rsid w:val="00732AF3"/>
    <w:rsid w:val="0073552D"/>
    <w:rsid w:val="0074024C"/>
    <w:rsid w:val="0074292E"/>
    <w:rsid w:val="007576F2"/>
    <w:rsid w:val="007607CC"/>
    <w:rsid w:val="007647EC"/>
    <w:rsid w:val="00792B4F"/>
    <w:rsid w:val="00792E45"/>
    <w:rsid w:val="007A2226"/>
    <w:rsid w:val="007A4032"/>
    <w:rsid w:val="007B72CD"/>
    <w:rsid w:val="007C02B1"/>
    <w:rsid w:val="007D51F8"/>
    <w:rsid w:val="007E0902"/>
    <w:rsid w:val="007E2B64"/>
    <w:rsid w:val="007E6879"/>
    <w:rsid w:val="007F5026"/>
    <w:rsid w:val="0080371C"/>
    <w:rsid w:val="008059C1"/>
    <w:rsid w:val="00812930"/>
    <w:rsid w:val="0083381C"/>
    <w:rsid w:val="00835AB1"/>
    <w:rsid w:val="00857898"/>
    <w:rsid w:val="008742A8"/>
    <w:rsid w:val="0088199A"/>
    <w:rsid w:val="008827F8"/>
    <w:rsid w:val="008A0E86"/>
    <w:rsid w:val="008B5FAD"/>
    <w:rsid w:val="008C3CEC"/>
    <w:rsid w:val="008D18CF"/>
    <w:rsid w:val="008E3281"/>
    <w:rsid w:val="008E364C"/>
    <w:rsid w:val="00910D0E"/>
    <w:rsid w:val="00917C14"/>
    <w:rsid w:val="00920983"/>
    <w:rsid w:val="00922D9A"/>
    <w:rsid w:val="009268E3"/>
    <w:rsid w:val="00933F5D"/>
    <w:rsid w:val="00940CB1"/>
    <w:rsid w:val="009517E1"/>
    <w:rsid w:val="00966785"/>
    <w:rsid w:val="0098110D"/>
    <w:rsid w:val="00983414"/>
    <w:rsid w:val="00987D31"/>
    <w:rsid w:val="009938AA"/>
    <w:rsid w:val="009A501C"/>
    <w:rsid w:val="009A5B95"/>
    <w:rsid w:val="009A78C6"/>
    <w:rsid w:val="009B7C48"/>
    <w:rsid w:val="009D1C1A"/>
    <w:rsid w:val="009D5471"/>
    <w:rsid w:val="009D7602"/>
    <w:rsid w:val="009E3054"/>
    <w:rsid w:val="009F062B"/>
    <w:rsid w:val="009F2B01"/>
    <w:rsid w:val="009F5AF0"/>
    <w:rsid w:val="009F6B27"/>
    <w:rsid w:val="00A00529"/>
    <w:rsid w:val="00A02E30"/>
    <w:rsid w:val="00A21744"/>
    <w:rsid w:val="00A328EF"/>
    <w:rsid w:val="00A35785"/>
    <w:rsid w:val="00A50B4B"/>
    <w:rsid w:val="00A52884"/>
    <w:rsid w:val="00A568B0"/>
    <w:rsid w:val="00A600D1"/>
    <w:rsid w:val="00A63456"/>
    <w:rsid w:val="00A72F20"/>
    <w:rsid w:val="00A74B07"/>
    <w:rsid w:val="00A93B46"/>
    <w:rsid w:val="00AA24C7"/>
    <w:rsid w:val="00AB174A"/>
    <w:rsid w:val="00AB2A98"/>
    <w:rsid w:val="00AC6FA1"/>
    <w:rsid w:val="00AD2516"/>
    <w:rsid w:val="00AD5032"/>
    <w:rsid w:val="00AE6C43"/>
    <w:rsid w:val="00AE7FCB"/>
    <w:rsid w:val="00AF2D3E"/>
    <w:rsid w:val="00B03299"/>
    <w:rsid w:val="00B115AA"/>
    <w:rsid w:val="00B13556"/>
    <w:rsid w:val="00B1508A"/>
    <w:rsid w:val="00B224B1"/>
    <w:rsid w:val="00B27718"/>
    <w:rsid w:val="00B405B5"/>
    <w:rsid w:val="00B4070E"/>
    <w:rsid w:val="00B429DA"/>
    <w:rsid w:val="00B4478E"/>
    <w:rsid w:val="00B47EBA"/>
    <w:rsid w:val="00B54C0A"/>
    <w:rsid w:val="00B73D89"/>
    <w:rsid w:val="00B74154"/>
    <w:rsid w:val="00B83D3A"/>
    <w:rsid w:val="00B86295"/>
    <w:rsid w:val="00B957B7"/>
    <w:rsid w:val="00B95F05"/>
    <w:rsid w:val="00BB2603"/>
    <w:rsid w:val="00BB3FD6"/>
    <w:rsid w:val="00BB6DBE"/>
    <w:rsid w:val="00BC0C20"/>
    <w:rsid w:val="00BC1E94"/>
    <w:rsid w:val="00BC2B79"/>
    <w:rsid w:val="00BD26BE"/>
    <w:rsid w:val="00BE18DB"/>
    <w:rsid w:val="00BE475C"/>
    <w:rsid w:val="00BE69A1"/>
    <w:rsid w:val="00BF0C59"/>
    <w:rsid w:val="00BF4A61"/>
    <w:rsid w:val="00BF6F3D"/>
    <w:rsid w:val="00C3036D"/>
    <w:rsid w:val="00C3057B"/>
    <w:rsid w:val="00C361C6"/>
    <w:rsid w:val="00C37416"/>
    <w:rsid w:val="00C44011"/>
    <w:rsid w:val="00C65773"/>
    <w:rsid w:val="00C659FC"/>
    <w:rsid w:val="00C73236"/>
    <w:rsid w:val="00C73ABE"/>
    <w:rsid w:val="00C8220F"/>
    <w:rsid w:val="00C830B9"/>
    <w:rsid w:val="00C851A5"/>
    <w:rsid w:val="00C863C3"/>
    <w:rsid w:val="00C86792"/>
    <w:rsid w:val="00C87999"/>
    <w:rsid w:val="00C93C77"/>
    <w:rsid w:val="00C97F59"/>
    <w:rsid w:val="00CB624B"/>
    <w:rsid w:val="00CB7270"/>
    <w:rsid w:val="00CB7AA5"/>
    <w:rsid w:val="00CC7388"/>
    <w:rsid w:val="00CD4178"/>
    <w:rsid w:val="00CD71E7"/>
    <w:rsid w:val="00CE2253"/>
    <w:rsid w:val="00CE5328"/>
    <w:rsid w:val="00CF00F4"/>
    <w:rsid w:val="00CF27BD"/>
    <w:rsid w:val="00CF6C89"/>
    <w:rsid w:val="00D221C1"/>
    <w:rsid w:val="00D260C6"/>
    <w:rsid w:val="00D45C8D"/>
    <w:rsid w:val="00D50356"/>
    <w:rsid w:val="00D52E0B"/>
    <w:rsid w:val="00D53523"/>
    <w:rsid w:val="00D56195"/>
    <w:rsid w:val="00D6044A"/>
    <w:rsid w:val="00D73D99"/>
    <w:rsid w:val="00D87E2D"/>
    <w:rsid w:val="00DA25C4"/>
    <w:rsid w:val="00DA5959"/>
    <w:rsid w:val="00DB132C"/>
    <w:rsid w:val="00DB66B5"/>
    <w:rsid w:val="00DC19E9"/>
    <w:rsid w:val="00DD3C20"/>
    <w:rsid w:val="00DE58FB"/>
    <w:rsid w:val="00DF2B7A"/>
    <w:rsid w:val="00DF39D1"/>
    <w:rsid w:val="00E029CB"/>
    <w:rsid w:val="00E069F2"/>
    <w:rsid w:val="00E1029D"/>
    <w:rsid w:val="00E13B68"/>
    <w:rsid w:val="00E22404"/>
    <w:rsid w:val="00E2296C"/>
    <w:rsid w:val="00E266DF"/>
    <w:rsid w:val="00E26E1E"/>
    <w:rsid w:val="00E311B4"/>
    <w:rsid w:val="00E43BEB"/>
    <w:rsid w:val="00E46673"/>
    <w:rsid w:val="00E55582"/>
    <w:rsid w:val="00E751CC"/>
    <w:rsid w:val="00E84C55"/>
    <w:rsid w:val="00EA03D9"/>
    <w:rsid w:val="00EA27DF"/>
    <w:rsid w:val="00EB1CE1"/>
    <w:rsid w:val="00ED2102"/>
    <w:rsid w:val="00ED2FD4"/>
    <w:rsid w:val="00EE1292"/>
    <w:rsid w:val="00EE2A65"/>
    <w:rsid w:val="00EE7B8E"/>
    <w:rsid w:val="00EF5A02"/>
    <w:rsid w:val="00EF6192"/>
    <w:rsid w:val="00EF7455"/>
    <w:rsid w:val="00F147DE"/>
    <w:rsid w:val="00F152C7"/>
    <w:rsid w:val="00F1703B"/>
    <w:rsid w:val="00F23F85"/>
    <w:rsid w:val="00F2606C"/>
    <w:rsid w:val="00F30BFE"/>
    <w:rsid w:val="00F33ACA"/>
    <w:rsid w:val="00F476E2"/>
    <w:rsid w:val="00F5453F"/>
    <w:rsid w:val="00F73DAC"/>
    <w:rsid w:val="00F8026C"/>
    <w:rsid w:val="00F94B32"/>
    <w:rsid w:val="00F9624F"/>
    <w:rsid w:val="00FA06D0"/>
    <w:rsid w:val="00FA3454"/>
    <w:rsid w:val="00FB21A1"/>
    <w:rsid w:val="00FD4741"/>
    <w:rsid w:val="00FD7034"/>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050D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EC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42ECF"/>
    <w:rPr>
      <w:rFonts w:ascii="Tahoma" w:hAnsi="Tahoma" w:cs="Tahoma"/>
      <w:sz w:val="16"/>
      <w:szCs w:val="16"/>
    </w:rPr>
  </w:style>
  <w:style w:type="paragraph" w:styleId="Header">
    <w:name w:val="header"/>
    <w:basedOn w:val="Normal"/>
    <w:link w:val="HeaderChar"/>
    <w:uiPriority w:val="99"/>
    <w:unhideWhenUsed/>
    <w:rsid w:val="00942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98B"/>
  </w:style>
  <w:style w:type="paragraph" w:styleId="Footer">
    <w:name w:val="footer"/>
    <w:basedOn w:val="Normal"/>
    <w:link w:val="FooterChar"/>
    <w:uiPriority w:val="99"/>
    <w:unhideWhenUsed/>
    <w:rsid w:val="00942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98B"/>
  </w:style>
  <w:style w:type="paragraph" w:styleId="NormalWeb">
    <w:name w:val="Normal (Web)"/>
    <w:basedOn w:val="Normal"/>
    <w:link w:val="NormalWebChar"/>
    <w:rsid w:val="00166193"/>
    <w:pPr>
      <w:spacing w:before="100" w:beforeAutospacing="1" w:after="100" w:afterAutospacing="1" w:line="240" w:lineRule="auto"/>
    </w:pPr>
    <w:rPr>
      <w:rFonts w:ascii="Times New Roman" w:hAnsi="Times New Roman"/>
      <w:sz w:val="24"/>
      <w:szCs w:val="24"/>
      <w:lang w:eastAsia="en-GB"/>
    </w:rPr>
  </w:style>
  <w:style w:type="paragraph" w:customStyle="1" w:styleId="Body">
    <w:name w:val="Body"/>
    <w:basedOn w:val="NormalWeb"/>
    <w:link w:val="BodyChar"/>
    <w:qFormat/>
    <w:rsid w:val="00054D48"/>
    <w:rPr>
      <w:rFonts w:ascii="Verdana" w:hAnsi="Verdana"/>
      <w:sz w:val="20"/>
    </w:rPr>
  </w:style>
  <w:style w:type="paragraph" w:customStyle="1" w:styleId="Date1">
    <w:name w:val="Date1"/>
    <w:basedOn w:val="NormalWeb"/>
    <w:link w:val="Date1Char"/>
    <w:qFormat/>
    <w:rsid w:val="00054D48"/>
    <w:rPr>
      <w:rFonts w:ascii="Verdana" w:hAnsi="Verdana"/>
      <w:sz w:val="20"/>
    </w:rPr>
  </w:style>
  <w:style w:type="character" w:customStyle="1" w:styleId="NormalWebChar">
    <w:name w:val="Normal (Web) Char"/>
    <w:link w:val="NormalWeb"/>
    <w:rsid w:val="0047518F"/>
    <w:rPr>
      <w:rFonts w:ascii="Times New Roman" w:hAnsi="Times New Roman"/>
      <w:sz w:val="24"/>
      <w:szCs w:val="24"/>
      <w:lang w:val="en-GB" w:eastAsia="en-GB"/>
    </w:rPr>
  </w:style>
  <w:style w:type="character" w:customStyle="1" w:styleId="BodyChar">
    <w:name w:val="Body Char"/>
    <w:link w:val="Body"/>
    <w:rsid w:val="00054D48"/>
    <w:rPr>
      <w:rFonts w:ascii="Verdana" w:hAnsi="Verdana"/>
      <w:szCs w:val="24"/>
      <w:lang w:val="en-GB" w:eastAsia="en-GB"/>
    </w:rPr>
  </w:style>
  <w:style w:type="paragraph" w:customStyle="1" w:styleId="Function">
    <w:name w:val="Function"/>
    <w:basedOn w:val="Normal"/>
    <w:link w:val="FunctionChar"/>
    <w:qFormat/>
    <w:rsid w:val="0047518F"/>
    <w:pPr>
      <w:widowControl w:val="0"/>
      <w:autoSpaceDE w:val="0"/>
      <w:autoSpaceDN w:val="0"/>
      <w:adjustRightInd w:val="0"/>
      <w:spacing w:after="0" w:line="240" w:lineRule="auto"/>
    </w:pPr>
    <w:rPr>
      <w:rFonts w:ascii="Verdana" w:hAnsi="Verdana"/>
      <w:sz w:val="18"/>
      <w:szCs w:val="18"/>
    </w:rPr>
  </w:style>
  <w:style w:type="character" w:customStyle="1" w:styleId="Date1Char">
    <w:name w:val="Date1 Char"/>
    <w:link w:val="Date1"/>
    <w:rsid w:val="00054D48"/>
    <w:rPr>
      <w:rFonts w:ascii="Verdana" w:hAnsi="Verdana"/>
      <w:szCs w:val="24"/>
      <w:lang w:val="en-GB" w:eastAsia="en-GB"/>
    </w:rPr>
  </w:style>
  <w:style w:type="paragraph" w:customStyle="1" w:styleId="Name">
    <w:name w:val="Name"/>
    <w:basedOn w:val="Normal"/>
    <w:link w:val="NameChar"/>
    <w:qFormat/>
    <w:rsid w:val="0047518F"/>
    <w:pPr>
      <w:widowControl w:val="0"/>
      <w:autoSpaceDE w:val="0"/>
      <w:autoSpaceDN w:val="0"/>
      <w:adjustRightInd w:val="0"/>
      <w:spacing w:after="0" w:line="240" w:lineRule="auto"/>
    </w:pPr>
    <w:rPr>
      <w:rFonts w:ascii="Verdana" w:hAnsi="Verdana"/>
      <w:b/>
      <w:sz w:val="18"/>
      <w:szCs w:val="18"/>
    </w:rPr>
  </w:style>
  <w:style w:type="character" w:customStyle="1" w:styleId="FunctionChar">
    <w:name w:val="Function Char"/>
    <w:link w:val="Function"/>
    <w:rsid w:val="0047518F"/>
    <w:rPr>
      <w:rFonts w:ascii="Verdana" w:hAnsi="Verdana" w:cs="Helvetica"/>
      <w:sz w:val="18"/>
      <w:szCs w:val="18"/>
      <w:lang w:val="en-GB" w:eastAsia="en-US"/>
    </w:rPr>
  </w:style>
  <w:style w:type="paragraph" w:customStyle="1" w:styleId="FooterLetterhead">
    <w:name w:val="Footer Letterhead"/>
    <w:basedOn w:val="Footer"/>
    <w:link w:val="FooterLetterheadChar"/>
    <w:qFormat/>
    <w:rsid w:val="005909AE"/>
    <w:rPr>
      <w:rFonts w:ascii="Verdana" w:hAnsi="Verdana"/>
      <w:noProof/>
      <w:sz w:val="18"/>
      <w:szCs w:val="18"/>
    </w:rPr>
  </w:style>
  <w:style w:type="character" w:customStyle="1" w:styleId="NameChar">
    <w:name w:val="Name Char"/>
    <w:link w:val="Name"/>
    <w:rsid w:val="0047518F"/>
    <w:rPr>
      <w:rFonts w:ascii="Verdana" w:hAnsi="Verdana" w:cs="Helvetica"/>
      <w:b/>
      <w:sz w:val="18"/>
      <w:szCs w:val="18"/>
      <w:lang w:val="en-GB" w:eastAsia="en-US"/>
    </w:rPr>
  </w:style>
  <w:style w:type="character" w:customStyle="1" w:styleId="Corpsdutexte5">
    <w:name w:val="Corps du texte (5)_"/>
    <w:link w:val="Corpsdutexte50"/>
    <w:uiPriority w:val="99"/>
    <w:rsid w:val="004E446B"/>
    <w:rPr>
      <w:rFonts w:ascii="Arial" w:hAnsi="Arial" w:cs="Arial"/>
      <w:sz w:val="21"/>
      <w:szCs w:val="21"/>
      <w:shd w:val="clear" w:color="auto" w:fill="FFFFFF"/>
      <w:lang w:val="sl-SI" w:eastAsia="sl-SI"/>
    </w:rPr>
  </w:style>
  <w:style w:type="character" w:customStyle="1" w:styleId="FooterLetterheadChar">
    <w:name w:val="Footer Letterhead Char"/>
    <w:link w:val="FooterLetterhead"/>
    <w:rsid w:val="005909AE"/>
    <w:rPr>
      <w:rFonts w:ascii="Verdana" w:hAnsi="Verdana"/>
      <w:noProof/>
      <w:sz w:val="18"/>
      <w:szCs w:val="18"/>
      <w:lang w:val="en-US" w:eastAsia="en-US"/>
    </w:rPr>
  </w:style>
  <w:style w:type="character" w:customStyle="1" w:styleId="Corpsdutexte">
    <w:name w:val="Corps du texte_"/>
    <w:link w:val="Corpsdutexte0"/>
    <w:uiPriority w:val="99"/>
    <w:rsid w:val="004E446B"/>
    <w:rPr>
      <w:rFonts w:ascii="Arial" w:hAnsi="Arial" w:cs="Arial"/>
      <w:sz w:val="18"/>
      <w:szCs w:val="18"/>
      <w:shd w:val="clear" w:color="auto" w:fill="FFFFFF"/>
    </w:rPr>
  </w:style>
  <w:style w:type="character" w:customStyle="1" w:styleId="En-tte1">
    <w:name w:val="En-tête #1_"/>
    <w:link w:val="En-tte10"/>
    <w:uiPriority w:val="99"/>
    <w:rsid w:val="004E446B"/>
    <w:rPr>
      <w:rFonts w:ascii="Arial" w:hAnsi="Arial" w:cs="Arial"/>
      <w:b/>
      <w:bCs/>
      <w:spacing w:val="-10"/>
      <w:sz w:val="21"/>
      <w:szCs w:val="21"/>
      <w:shd w:val="clear" w:color="auto" w:fill="FFFFFF"/>
    </w:rPr>
  </w:style>
  <w:style w:type="character" w:customStyle="1" w:styleId="Corpsdutexte6">
    <w:name w:val="Corps du texte (6)_"/>
    <w:link w:val="Corpsdutexte60"/>
    <w:uiPriority w:val="99"/>
    <w:rsid w:val="004E446B"/>
    <w:rPr>
      <w:rFonts w:ascii="Arial" w:hAnsi="Arial" w:cs="Arial"/>
      <w:sz w:val="14"/>
      <w:szCs w:val="14"/>
      <w:shd w:val="clear" w:color="auto" w:fill="FFFFFF"/>
    </w:rPr>
  </w:style>
  <w:style w:type="paragraph" w:customStyle="1" w:styleId="Corpsdutexte50">
    <w:name w:val="Corps du texte (5)"/>
    <w:basedOn w:val="Normal"/>
    <w:link w:val="Corpsdutexte5"/>
    <w:uiPriority w:val="99"/>
    <w:rsid w:val="004E446B"/>
    <w:pPr>
      <w:widowControl w:val="0"/>
      <w:shd w:val="clear" w:color="auto" w:fill="FFFFFF"/>
      <w:spacing w:after="240" w:line="298" w:lineRule="exact"/>
    </w:pPr>
    <w:rPr>
      <w:rFonts w:ascii="Arial" w:hAnsi="Arial" w:cs="Arial"/>
      <w:sz w:val="21"/>
      <w:szCs w:val="21"/>
      <w:lang w:val="sl-SI" w:eastAsia="sl-SI"/>
    </w:rPr>
  </w:style>
  <w:style w:type="paragraph" w:customStyle="1" w:styleId="Corpsdutexte0">
    <w:name w:val="Corps du texte"/>
    <w:basedOn w:val="Normal"/>
    <w:link w:val="Corpsdutexte"/>
    <w:uiPriority w:val="99"/>
    <w:rsid w:val="004E446B"/>
    <w:pPr>
      <w:widowControl w:val="0"/>
      <w:shd w:val="clear" w:color="auto" w:fill="FFFFFF"/>
      <w:spacing w:before="240" w:after="660" w:line="283" w:lineRule="exact"/>
    </w:pPr>
    <w:rPr>
      <w:rFonts w:ascii="Arial" w:hAnsi="Arial" w:cs="Arial"/>
      <w:sz w:val="18"/>
      <w:szCs w:val="18"/>
      <w:lang w:eastAsia="en-GB"/>
    </w:rPr>
  </w:style>
  <w:style w:type="paragraph" w:customStyle="1" w:styleId="En-tte10">
    <w:name w:val="En-tête #1"/>
    <w:basedOn w:val="Normal"/>
    <w:link w:val="En-tte1"/>
    <w:uiPriority w:val="99"/>
    <w:rsid w:val="004E446B"/>
    <w:pPr>
      <w:widowControl w:val="0"/>
      <w:shd w:val="clear" w:color="auto" w:fill="FFFFFF"/>
      <w:spacing w:before="660" w:after="240" w:line="331" w:lineRule="exact"/>
      <w:outlineLvl w:val="0"/>
    </w:pPr>
    <w:rPr>
      <w:rFonts w:ascii="Arial" w:hAnsi="Arial" w:cs="Arial"/>
      <w:b/>
      <w:bCs/>
      <w:spacing w:val="-10"/>
      <w:sz w:val="21"/>
      <w:szCs w:val="21"/>
      <w:lang w:eastAsia="en-GB"/>
    </w:rPr>
  </w:style>
  <w:style w:type="paragraph" w:customStyle="1" w:styleId="Corpsdutexte60">
    <w:name w:val="Corps du texte (6)"/>
    <w:basedOn w:val="Normal"/>
    <w:link w:val="Corpsdutexte6"/>
    <w:uiPriority w:val="99"/>
    <w:rsid w:val="004E446B"/>
    <w:pPr>
      <w:widowControl w:val="0"/>
      <w:shd w:val="clear" w:color="auto" w:fill="FFFFFF"/>
      <w:spacing w:before="540" w:after="240" w:line="158" w:lineRule="exact"/>
    </w:pPr>
    <w:rPr>
      <w:rFonts w:ascii="Arial" w:hAnsi="Arial" w:cs="Arial"/>
      <w:sz w:val="14"/>
      <w:szCs w:val="14"/>
      <w:lang w:eastAsia="en-GB"/>
    </w:rPr>
  </w:style>
  <w:style w:type="paragraph" w:styleId="FootnoteText">
    <w:name w:val="footnote text"/>
    <w:basedOn w:val="Normal"/>
    <w:link w:val="FootnoteTextChar"/>
    <w:rsid w:val="00987D31"/>
    <w:pPr>
      <w:spacing w:after="0" w:line="240" w:lineRule="auto"/>
    </w:pPr>
    <w:rPr>
      <w:sz w:val="20"/>
      <w:szCs w:val="20"/>
    </w:rPr>
  </w:style>
  <w:style w:type="character" w:customStyle="1" w:styleId="FootnoteTextChar">
    <w:name w:val="Footnote Text Char"/>
    <w:basedOn w:val="DefaultParagraphFont"/>
    <w:link w:val="FootnoteText"/>
    <w:rsid w:val="00987D31"/>
    <w:rPr>
      <w:lang w:val="en-US" w:eastAsia="en-US"/>
    </w:rPr>
  </w:style>
  <w:style w:type="character" w:styleId="FootnoteReference">
    <w:name w:val="footnote reference"/>
    <w:basedOn w:val="DefaultParagraphFont"/>
    <w:rsid w:val="00987D31"/>
    <w:rPr>
      <w:vertAlign w:val="superscript"/>
    </w:rPr>
  </w:style>
  <w:style w:type="character" w:styleId="Hyperlink">
    <w:name w:val="Hyperlink"/>
    <w:basedOn w:val="DefaultParagraphFont"/>
    <w:rsid w:val="005F043D"/>
    <w:rPr>
      <w:color w:val="0000FF" w:themeColor="hyperlink"/>
      <w:u w:val="single"/>
    </w:rPr>
  </w:style>
  <w:style w:type="character" w:styleId="FollowedHyperlink">
    <w:name w:val="FollowedHyperlink"/>
    <w:basedOn w:val="DefaultParagraphFont"/>
    <w:rsid w:val="00CF00F4"/>
    <w:rPr>
      <w:color w:val="800080" w:themeColor="followedHyperlink"/>
      <w:u w:val="single"/>
    </w:rPr>
  </w:style>
  <w:style w:type="paragraph" w:styleId="ListParagraph">
    <w:name w:val="List Paragraph"/>
    <w:basedOn w:val="Normal"/>
    <w:uiPriority w:val="34"/>
    <w:qFormat/>
    <w:rsid w:val="006B46AA"/>
    <w:pPr>
      <w:ind w:left="720"/>
      <w:contextualSpacing/>
    </w:pPr>
    <w:rPr>
      <w:rFonts w:ascii="Arial" w:eastAsia="Calibri" w:hAnsi="Arial" w:cs="Arial"/>
      <w:sz w:val="20"/>
      <w:szCs w:val="18"/>
      <w:lang w:val="fr-FR"/>
    </w:rPr>
  </w:style>
  <w:style w:type="character" w:styleId="CommentReference">
    <w:name w:val="annotation reference"/>
    <w:basedOn w:val="DefaultParagraphFont"/>
    <w:semiHidden/>
    <w:unhideWhenUsed/>
    <w:rsid w:val="00127EDC"/>
    <w:rPr>
      <w:sz w:val="16"/>
      <w:szCs w:val="16"/>
    </w:rPr>
  </w:style>
  <w:style w:type="paragraph" w:styleId="CommentText">
    <w:name w:val="annotation text"/>
    <w:basedOn w:val="Normal"/>
    <w:link w:val="CommentTextChar"/>
    <w:semiHidden/>
    <w:unhideWhenUsed/>
    <w:rsid w:val="00127EDC"/>
    <w:pPr>
      <w:spacing w:line="240" w:lineRule="auto"/>
    </w:pPr>
    <w:rPr>
      <w:sz w:val="20"/>
      <w:szCs w:val="20"/>
    </w:rPr>
  </w:style>
  <w:style w:type="character" w:customStyle="1" w:styleId="CommentTextChar">
    <w:name w:val="Comment Text Char"/>
    <w:basedOn w:val="DefaultParagraphFont"/>
    <w:link w:val="CommentText"/>
    <w:semiHidden/>
    <w:rsid w:val="00127EDC"/>
    <w:rPr>
      <w:lang w:eastAsia="en-US"/>
    </w:rPr>
  </w:style>
  <w:style w:type="paragraph" w:styleId="CommentSubject">
    <w:name w:val="annotation subject"/>
    <w:basedOn w:val="CommentText"/>
    <w:next w:val="CommentText"/>
    <w:link w:val="CommentSubjectChar"/>
    <w:semiHidden/>
    <w:unhideWhenUsed/>
    <w:rsid w:val="00127EDC"/>
    <w:rPr>
      <w:b/>
      <w:bCs/>
    </w:rPr>
  </w:style>
  <w:style w:type="character" w:customStyle="1" w:styleId="CommentSubjectChar">
    <w:name w:val="Comment Subject Char"/>
    <w:basedOn w:val="CommentTextChar"/>
    <w:link w:val="CommentSubject"/>
    <w:semiHidden/>
    <w:rsid w:val="00127EDC"/>
    <w:rPr>
      <w:b/>
      <w:bCs/>
      <w:lang w:eastAsia="en-US"/>
    </w:rPr>
  </w:style>
</w:styles>
</file>

<file path=word/webSettings.xml><?xml version="1.0" encoding="utf-8"?>
<w:webSettings xmlns:r="http://schemas.openxmlformats.org/officeDocument/2006/relationships" xmlns:w="http://schemas.openxmlformats.org/wordprocessingml/2006/main">
  <w:divs>
    <w:div w:id="32966206">
      <w:bodyDiv w:val="1"/>
      <w:marLeft w:val="0"/>
      <w:marRight w:val="0"/>
      <w:marTop w:val="0"/>
      <w:marBottom w:val="0"/>
      <w:divBdr>
        <w:top w:val="none" w:sz="0" w:space="0" w:color="auto"/>
        <w:left w:val="none" w:sz="0" w:space="0" w:color="auto"/>
        <w:bottom w:val="none" w:sz="0" w:space="0" w:color="auto"/>
        <w:right w:val="none" w:sz="0" w:space="0" w:color="auto"/>
      </w:divBdr>
    </w:div>
    <w:div w:id="46026966">
      <w:bodyDiv w:val="1"/>
      <w:marLeft w:val="0"/>
      <w:marRight w:val="0"/>
      <w:marTop w:val="0"/>
      <w:marBottom w:val="0"/>
      <w:divBdr>
        <w:top w:val="none" w:sz="0" w:space="0" w:color="auto"/>
        <w:left w:val="none" w:sz="0" w:space="0" w:color="auto"/>
        <w:bottom w:val="none" w:sz="0" w:space="0" w:color="auto"/>
        <w:right w:val="none" w:sz="0" w:space="0" w:color="auto"/>
      </w:divBdr>
    </w:div>
    <w:div w:id="278026819">
      <w:bodyDiv w:val="1"/>
      <w:marLeft w:val="0"/>
      <w:marRight w:val="0"/>
      <w:marTop w:val="0"/>
      <w:marBottom w:val="0"/>
      <w:divBdr>
        <w:top w:val="none" w:sz="0" w:space="0" w:color="auto"/>
        <w:left w:val="none" w:sz="0" w:space="0" w:color="auto"/>
        <w:bottom w:val="none" w:sz="0" w:space="0" w:color="auto"/>
        <w:right w:val="none" w:sz="0" w:space="0" w:color="auto"/>
      </w:divBdr>
    </w:div>
    <w:div w:id="780880874">
      <w:bodyDiv w:val="1"/>
      <w:marLeft w:val="0"/>
      <w:marRight w:val="0"/>
      <w:marTop w:val="0"/>
      <w:marBottom w:val="0"/>
      <w:divBdr>
        <w:top w:val="none" w:sz="0" w:space="0" w:color="auto"/>
        <w:left w:val="none" w:sz="0" w:space="0" w:color="auto"/>
        <w:bottom w:val="none" w:sz="0" w:space="0" w:color="auto"/>
        <w:right w:val="none" w:sz="0" w:space="0" w:color="auto"/>
      </w:divBdr>
    </w:div>
    <w:div w:id="839975109">
      <w:bodyDiv w:val="1"/>
      <w:marLeft w:val="0"/>
      <w:marRight w:val="0"/>
      <w:marTop w:val="0"/>
      <w:marBottom w:val="0"/>
      <w:divBdr>
        <w:top w:val="none" w:sz="0" w:space="0" w:color="auto"/>
        <w:left w:val="none" w:sz="0" w:space="0" w:color="auto"/>
        <w:bottom w:val="none" w:sz="0" w:space="0" w:color="auto"/>
        <w:right w:val="none" w:sz="0" w:space="0" w:color="auto"/>
      </w:divBdr>
    </w:div>
    <w:div w:id="1037895514">
      <w:bodyDiv w:val="1"/>
      <w:marLeft w:val="0"/>
      <w:marRight w:val="0"/>
      <w:marTop w:val="0"/>
      <w:marBottom w:val="0"/>
      <w:divBdr>
        <w:top w:val="none" w:sz="0" w:space="0" w:color="auto"/>
        <w:left w:val="none" w:sz="0" w:space="0" w:color="auto"/>
        <w:bottom w:val="none" w:sz="0" w:space="0" w:color="auto"/>
        <w:right w:val="none" w:sz="0" w:space="0" w:color="auto"/>
      </w:divBdr>
      <w:divsChild>
        <w:div w:id="614021296">
          <w:marLeft w:val="0"/>
          <w:marRight w:val="0"/>
          <w:marTop w:val="0"/>
          <w:marBottom w:val="0"/>
          <w:divBdr>
            <w:top w:val="none" w:sz="0" w:space="0" w:color="auto"/>
            <w:left w:val="none" w:sz="0" w:space="0" w:color="auto"/>
            <w:bottom w:val="none" w:sz="0" w:space="0" w:color="auto"/>
            <w:right w:val="none" w:sz="0" w:space="0" w:color="auto"/>
          </w:divBdr>
          <w:divsChild>
            <w:div w:id="1026101644">
              <w:marLeft w:val="0"/>
              <w:marRight w:val="0"/>
              <w:marTop w:val="0"/>
              <w:marBottom w:val="0"/>
              <w:divBdr>
                <w:top w:val="none" w:sz="0" w:space="0" w:color="auto"/>
                <w:left w:val="none" w:sz="0" w:space="0" w:color="auto"/>
                <w:bottom w:val="none" w:sz="0" w:space="0" w:color="auto"/>
                <w:right w:val="none" w:sz="0" w:space="0" w:color="auto"/>
              </w:divBdr>
              <w:divsChild>
                <w:div w:id="7572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98497">
      <w:bodyDiv w:val="1"/>
      <w:marLeft w:val="0"/>
      <w:marRight w:val="0"/>
      <w:marTop w:val="0"/>
      <w:marBottom w:val="0"/>
      <w:divBdr>
        <w:top w:val="none" w:sz="0" w:space="0" w:color="auto"/>
        <w:left w:val="none" w:sz="0" w:space="0" w:color="auto"/>
        <w:bottom w:val="none" w:sz="0" w:space="0" w:color="auto"/>
        <w:right w:val="none" w:sz="0" w:space="0" w:color="auto"/>
      </w:divBdr>
    </w:div>
    <w:div w:id="1978679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neighbourhood-enlargement/sites/near/files/taiex_privacy_statement_online.pdf"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acebook.com/EUNEA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taiex/expert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taiex"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ear-taiex@ec.europa.e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darve\Desktop\Template_SPP%20News%20Ahead%20Negative%20blank_V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18FFFB2A-77D9-445C-8C09-50A2970D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Template_SPP News Ahead Negative blank_V3.0</Template>
  <TotalTime>122</TotalTime>
  <Pages>7</Pages>
  <Words>907</Words>
  <Characters>5173</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Name, Surname</vt:lpstr>
      <vt:lpstr>Name, Surname</vt:lpstr>
    </vt:vector>
  </TitlesOfParts>
  <Company>Tipik S.A.</Company>
  <LinksUpToDate>false</LinksUpToDate>
  <CharactersWithSpaces>6068</CharactersWithSpaces>
  <SharedDoc>false</SharedDoc>
  <HLinks>
    <vt:vector size="12" baseType="variant">
      <vt:variant>
        <vt:i4>131132</vt:i4>
      </vt:variant>
      <vt:variant>
        <vt:i4>0</vt:i4>
      </vt:variant>
      <vt:variant>
        <vt:i4>0</vt:i4>
      </vt:variant>
      <vt:variant>
        <vt:i4>5</vt:i4>
      </vt:variant>
      <vt:variant>
        <vt:lpwstr>mailto:Christiane.Kirschbaum@ec.europa.eu</vt:lpwstr>
      </vt:variant>
      <vt:variant>
        <vt:lpwstr/>
      </vt:variant>
      <vt:variant>
        <vt:i4>3211287</vt:i4>
      </vt:variant>
      <vt:variant>
        <vt:i4>0</vt:i4>
      </vt:variant>
      <vt:variant>
        <vt:i4>0</vt:i4>
      </vt:variant>
      <vt:variant>
        <vt:i4>5</vt:i4>
      </vt:variant>
      <vt:variant>
        <vt:lpwstr>mailto:elarg-TAIEX@ec.europa.eu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bodarve</dc:creator>
  <cp:lastModifiedBy>sonja.mojsovska</cp:lastModifiedBy>
  <cp:revision>5</cp:revision>
  <cp:lastPrinted>2017-11-27T11:13:00Z</cp:lastPrinted>
  <dcterms:created xsi:type="dcterms:W3CDTF">2021-10-01T07:51:00Z</dcterms:created>
  <dcterms:modified xsi:type="dcterms:W3CDTF">2021-10-14T11:17:00Z</dcterms:modified>
</cp:coreProperties>
</file>